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A97" w:rsidRDefault="00022A97" w:rsidP="00022A97">
      <w:pPr>
        <w:keepNext/>
        <w:jc w:val="center"/>
        <w:outlineLvl w:val="0"/>
        <w:rPr>
          <w:b/>
          <w:iCs/>
          <w:color w:val="000000"/>
          <w:sz w:val="28"/>
          <w:szCs w:val="28"/>
        </w:rPr>
      </w:pPr>
    </w:p>
    <w:p w:rsidR="00022A97" w:rsidRDefault="00022A97" w:rsidP="00022A97">
      <w:pPr>
        <w:keepNext/>
        <w:jc w:val="center"/>
        <w:outlineLvl w:val="0"/>
        <w:rPr>
          <w:b/>
          <w:iCs/>
          <w:color w:val="000000"/>
          <w:sz w:val="28"/>
          <w:szCs w:val="28"/>
        </w:rPr>
      </w:pPr>
    </w:p>
    <w:p w:rsidR="00022A97" w:rsidRDefault="00022A97" w:rsidP="00022A97">
      <w:pPr>
        <w:keepNext/>
        <w:jc w:val="center"/>
        <w:outlineLvl w:val="0"/>
        <w:rPr>
          <w:b/>
          <w:iCs/>
          <w:color w:val="000000"/>
          <w:sz w:val="28"/>
          <w:szCs w:val="28"/>
        </w:rPr>
      </w:pPr>
    </w:p>
    <w:p w:rsidR="00022A97" w:rsidRDefault="00022A97" w:rsidP="00022A97">
      <w:pPr>
        <w:keepNext/>
        <w:jc w:val="center"/>
        <w:outlineLvl w:val="0"/>
        <w:rPr>
          <w:b/>
          <w:iCs/>
          <w:color w:val="000000"/>
          <w:sz w:val="28"/>
          <w:szCs w:val="28"/>
        </w:rPr>
      </w:pPr>
    </w:p>
    <w:p w:rsidR="00022A97" w:rsidRDefault="00022A97" w:rsidP="00022A97">
      <w:pPr>
        <w:keepNext/>
        <w:jc w:val="center"/>
        <w:outlineLvl w:val="0"/>
        <w:rPr>
          <w:b/>
          <w:iCs/>
          <w:color w:val="000000"/>
          <w:sz w:val="28"/>
          <w:szCs w:val="28"/>
        </w:rPr>
      </w:pPr>
    </w:p>
    <w:p w:rsidR="00022A97" w:rsidRDefault="00022A97" w:rsidP="00022A97">
      <w:pPr>
        <w:keepNext/>
        <w:jc w:val="center"/>
        <w:outlineLvl w:val="0"/>
        <w:rPr>
          <w:b/>
          <w:iCs/>
          <w:color w:val="000000"/>
          <w:sz w:val="28"/>
          <w:szCs w:val="28"/>
        </w:rPr>
      </w:pPr>
    </w:p>
    <w:p w:rsidR="00022A97" w:rsidRDefault="00022A97" w:rsidP="00022A97">
      <w:pPr>
        <w:keepNext/>
        <w:jc w:val="center"/>
        <w:outlineLvl w:val="0"/>
        <w:rPr>
          <w:b/>
          <w:iCs/>
          <w:color w:val="000000"/>
          <w:sz w:val="28"/>
          <w:szCs w:val="28"/>
        </w:rPr>
      </w:pPr>
    </w:p>
    <w:p w:rsidR="00022A97" w:rsidRDefault="00022A97" w:rsidP="00022A97">
      <w:pPr>
        <w:keepNext/>
        <w:jc w:val="center"/>
        <w:outlineLvl w:val="0"/>
        <w:rPr>
          <w:b/>
          <w:iCs/>
          <w:color w:val="000000"/>
          <w:sz w:val="28"/>
          <w:szCs w:val="28"/>
        </w:rPr>
      </w:pPr>
      <w:r>
        <w:rPr>
          <w:b/>
          <w:iCs/>
          <w:color w:val="000000"/>
          <w:sz w:val="28"/>
          <w:szCs w:val="28"/>
        </w:rPr>
        <w:t>Календарно-тематический план</w:t>
      </w:r>
    </w:p>
    <w:p w:rsidR="00022A97" w:rsidRDefault="00022A97" w:rsidP="00022A97">
      <w:pPr>
        <w:jc w:val="center"/>
        <w:rPr>
          <w:rFonts w:eastAsia="Calibri"/>
          <w:b/>
          <w:sz w:val="28"/>
          <w:szCs w:val="28"/>
          <w:lang w:eastAsia="en-US"/>
        </w:rPr>
      </w:pPr>
      <w:r>
        <w:rPr>
          <w:rFonts w:eastAsia="Calibri"/>
          <w:b/>
          <w:sz w:val="28"/>
          <w:szCs w:val="28"/>
        </w:rPr>
        <w:t xml:space="preserve">УЧЕБНО-ТЕМАТИЧЕСКОЕ ПЛАНИРОВАНИЕ  </w:t>
      </w:r>
    </w:p>
    <w:p w:rsidR="00022A97" w:rsidRDefault="00022A97" w:rsidP="00022A97">
      <w:pPr>
        <w:autoSpaceDE w:val="0"/>
        <w:autoSpaceDN w:val="0"/>
        <w:adjustRightInd w:val="0"/>
        <w:jc w:val="center"/>
        <w:rPr>
          <w:rFonts w:eastAsia="Calibri"/>
          <w:sz w:val="28"/>
          <w:szCs w:val="28"/>
        </w:rPr>
      </w:pPr>
      <w:r>
        <w:rPr>
          <w:rFonts w:eastAsia="Calibri"/>
          <w:sz w:val="28"/>
          <w:szCs w:val="28"/>
        </w:rPr>
        <w:t>по химии</w:t>
      </w:r>
    </w:p>
    <w:p w:rsidR="00022A97" w:rsidRDefault="00022A97" w:rsidP="00022A97">
      <w:pPr>
        <w:autoSpaceDE w:val="0"/>
        <w:autoSpaceDN w:val="0"/>
        <w:adjustRightInd w:val="0"/>
        <w:jc w:val="center"/>
        <w:rPr>
          <w:rFonts w:eastAsia="Calibri"/>
          <w:sz w:val="28"/>
          <w:szCs w:val="28"/>
        </w:rPr>
      </w:pPr>
      <w:r>
        <w:rPr>
          <w:rFonts w:eastAsia="Calibri"/>
          <w:sz w:val="28"/>
          <w:szCs w:val="28"/>
        </w:rPr>
        <w:t>на 2018 – 2019 учебный год</w:t>
      </w:r>
    </w:p>
    <w:p w:rsidR="00022A97" w:rsidRDefault="00022A97" w:rsidP="00022A97">
      <w:pPr>
        <w:autoSpaceDE w:val="0"/>
        <w:autoSpaceDN w:val="0"/>
        <w:adjustRightInd w:val="0"/>
        <w:ind w:left="142" w:firstLine="709"/>
        <w:contextualSpacing/>
        <w:jc w:val="both"/>
        <w:rPr>
          <w:rFonts w:asciiTheme="minorHAnsi" w:eastAsia="Calibri" w:hAnsiTheme="minorHAnsi" w:cstheme="minorBidi"/>
          <w:sz w:val="28"/>
          <w:szCs w:val="28"/>
        </w:rPr>
      </w:pPr>
    </w:p>
    <w:p w:rsidR="00022A97" w:rsidRDefault="00022A97" w:rsidP="00022A97">
      <w:pPr>
        <w:autoSpaceDE w:val="0"/>
        <w:autoSpaceDN w:val="0"/>
        <w:adjustRightInd w:val="0"/>
        <w:ind w:left="142" w:firstLine="709"/>
        <w:contextualSpacing/>
        <w:jc w:val="both"/>
        <w:rPr>
          <w:rFonts w:eastAsia="Calibri"/>
          <w:sz w:val="28"/>
          <w:szCs w:val="28"/>
        </w:rPr>
      </w:pPr>
      <w:r>
        <w:rPr>
          <w:rFonts w:eastAsia="Calibri"/>
          <w:sz w:val="28"/>
          <w:szCs w:val="28"/>
        </w:rPr>
        <w:t>Класс 8а, 8к</w:t>
      </w:r>
    </w:p>
    <w:p w:rsidR="00022A97" w:rsidRDefault="00022A97" w:rsidP="00022A97">
      <w:pPr>
        <w:autoSpaceDE w:val="0"/>
        <w:autoSpaceDN w:val="0"/>
        <w:adjustRightInd w:val="0"/>
        <w:ind w:left="142" w:firstLine="709"/>
        <w:contextualSpacing/>
        <w:jc w:val="both"/>
        <w:rPr>
          <w:rFonts w:eastAsia="Calibri"/>
          <w:sz w:val="28"/>
          <w:szCs w:val="28"/>
        </w:rPr>
      </w:pPr>
      <w:r>
        <w:rPr>
          <w:rFonts w:eastAsia="Calibri"/>
          <w:sz w:val="28"/>
          <w:szCs w:val="28"/>
        </w:rPr>
        <w:t>Количество часов: всего 70 ч.; в неделю 2ч.</w:t>
      </w:r>
    </w:p>
    <w:p w:rsidR="00022A97" w:rsidRDefault="00022A97" w:rsidP="00022A97">
      <w:pPr>
        <w:autoSpaceDE w:val="0"/>
        <w:autoSpaceDN w:val="0"/>
        <w:adjustRightInd w:val="0"/>
        <w:ind w:left="142" w:firstLine="709"/>
        <w:contextualSpacing/>
        <w:jc w:val="both"/>
        <w:rPr>
          <w:rFonts w:eastAsia="Calibri"/>
          <w:sz w:val="28"/>
          <w:szCs w:val="28"/>
        </w:rPr>
      </w:pPr>
      <w:r>
        <w:rPr>
          <w:rFonts w:eastAsia="Calibri"/>
          <w:sz w:val="28"/>
          <w:szCs w:val="28"/>
        </w:rPr>
        <w:t xml:space="preserve">Плановых контрольных уроков 5; </w:t>
      </w:r>
    </w:p>
    <w:p w:rsidR="00022A97" w:rsidRDefault="00022A97" w:rsidP="00022A97">
      <w:pPr>
        <w:autoSpaceDE w:val="0"/>
        <w:autoSpaceDN w:val="0"/>
        <w:adjustRightInd w:val="0"/>
        <w:ind w:left="142" w:firstLine="709"/>
        <w:contextualSpacing/>
        <w:jc w:val="both"/>
        <w:rPr>
          <w:rFonts w:eastAsia="Calibri"/>
          <w:sz w:val="28"/>
          <w:szCs w:val="28"/>
        </w:rPr>
      </w:pPr>
      <w:r>
        <w:rPr>
          <w:rFonts w:eastAsia="Calibri"/>
          <w:sz w:val="28"/>
          <w:szCs w:val="28"/>
        </w:rPr>
        <w:t xml:space="preserve">практических работ 6; </w:t>
      </w:r>
    </w:p>
    <w:p w:rsidR="00B05A6F" w:rsidRDefault="00022A97" w:rsidP="00022A97">
      <w:pPr>
        <w:tabs>
          <w:tab w:val="left" w:pos="2196"/>
        </w:tabs>
        <w:suppressAutoHyphens/>
        <w:jc w:val="both"/>
        <w:rPr>
          <w:szCs w:val="28"/>
        </w:rPr>
      </w:pPr>
      <w:r>
        <w:rPr>
          <w:rFonts w:eastAsia="Calibri"/>
          <w:szCs w:val="28"/>
        </w:rPr>
        <w:t>Учебник:</w:t>
      </w:r>
      <w:r>
        <w:rPr>
          <w:rFonts w:eastAsia="Calibri"/>
          <w:szCs w:val="28"/>
          <w:lang w:val="tt-RU"/>
        </w:rPr>
        <w:t> </w:t>
      </w:r>
      <w:r>
        <w:rPr>
          <w:szCs w:val="28"/>
        </w:rPr>
        <w:t xml:space="preserve">Химия. 8 класс: учебник/ </w:t>
      </w:r>
      <w:proofErr w:type="spellStart"/>
      <w:r>
        <w:rPr>
          <w:szCs w:val="28"/>
        </w:rPr>
        <w:t>О.С.Габриелян</w:t>
      </w:r>
      <w:proofErr w:type="spellEnd"/>
      <w:r>
        <w:rPr>
          <w:szCs w:val="28"/>
        </w:rPr>
        <w:t xml:space="preserve">.- 7-е изд., </w:t>
      </w:r>
      <w:proofErr w:type="spellStart"/>
      <w:r>
        <w:rPr>
          <w:szCs w:val="28"/>
        </w:rPr>
        <w:t>испр</w:t>
      </w:r>
      <w:proofErr w:type="spellEnd"/>
      <w:r>
        <w:rPr>
          <w:szCs w:val="28"/>
        </w:rPr>
        <w:t>. – М.: Дрофа.- 2018.- 287, [1] с.: ил. – (Российский учебник).</w:t>
      </w: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Default="00022A97" w:rsidP="00022A97">
      <w:pPr>
        <w:tabs>
          <w:tab w:val="left" w:pos="2196"/>
        </w:tabs>
        <w:suppressAutoHyphens/>
        <w:jc w:val="both"/>
        <w:rPr>
          <w:szCs w:val="28"/>
        </w:rPr>
      </w:pPr>
    </w:p>
    <w:p w:rsidR="00022A97" w:rsidRPr="00326686" w:rsidRDefault="00022A97" w:rsidP="00022A97">
      <w:pPr>
        <w:tabs>
          <w:tab w:val="left" w:pos="2196"/>
        </w:tabs>
        <w:suppressAutoHyphens/>
        <w:jc w:val="both"/>
        <w:rPr>
          <w:b/>
          <w:color w:val="000000" w:themeColor="text1"/>
          <w:sz w:val="22"/>
          <w:szCs w:val="22"/>
        </w:rPr>
      </w:pPr>
    </w:p>
    <w:p w:rsidR="00B05A6F" w:rsidRPr="00326686" w:rsidRDefault="00B05A6F" w:rsidP="001E0B76">
      <w:pPr>
        <w:autoSpaceDN w:val="0"/>
        <w:jc w:val="center"/>
        <w:rPr>
          <w:b/>
          <w:bCs/>
          <w:color w:val="000000" w:themeColor="text1"/>
          <w:sz w:val="22"/>
          <w:szCs w:val="22"/>
        </w:rPr>
      </w:pPr>
      <w:r w:rsidRPr="00326686">
        <w:rPr>
          <w:b/>
          <w:bCs/>
          <w:color w:val="000000" w:themeColor="text1"/>
          <w:sz w:val="22"/>
          <w:szCs w:val="22"/>
        </w:rPr>
        <w:lastRenderedPageBreak/>
        <w:t>Пояснительная записка</w:t>
      </w:r>
    </w:p>
    <w:p w:rsidR="00352F37" w:rsidRPr="00326686" w:rsidRDefault="00352F37" w:rsidP="00352F37">
      <w:pPr>
        <w:shd w:val="clear" w:color="auto" w:fill="FFFFFF"/>
        <w:rPr>
          <w:color w:val="000000"/>
          <w:sz w:val="22"/>
          <w:szCs w:val="22"/>
        </w:rPr>
      </w:pPr>
      <w:r w:rsidRPr="00326686">
        <w:rPr>
          <w:color w:val="000000"/>
          <w:sz w:val="22"/>
          <w:szCs w:val="22"/>
        </w:rPr>
        <w:t xml:space="preserve">     </w:t>
      </w:r>
      <w:proofErr w:type="gramStart"/>
      <w:r w:rsidRPr="00326686">
        <w:rPr>
          <w:color w:val="000000"/>
          <w:sz w:val="22"/>
          <w:szCs w:val="22"/>
        </w:rPr>
        <w:t>Рабочая программа по химии для основной школы составлена на основе Фундаментального ядра содержания общего образования и требований к результатам основного общего образования, представленных в Федеральным государственном образовательном стандарте общего образования второго поколения.</w:t>
      </w:r>
      <w:proofErr w:type="gramEnd"/>
      <w:r w:rsidRPr="00326686">
        <w:rPr>
          <w:color w:val="000000"/>
          <w:sz w:val="22"/>
          <w:szCs w:val="22"/>
        </w:rPr>
        <w:t xml:space="preserve"> В ней учитываются основные идеи положения программы развития и формирования универсальных учебных действий для основного общего образования химия, как одна из основополагающих областей естествознания, является неотъемлемой частью образования школьников. Каждый человек живет в мире веществ, поэтому он должен иметь основы фундаментальных знаний по химии (химическая символика, химические понятия, факты, основные законы и теории), позволяющие выработать представления о составе веществ, их строении, превращениях, практическом использовании, а также об опасности, которую они могут представлять. Изучая химию, учащиеся узнают о материальном единстве всех веществ окружающего мира, обусловленности свойств веществ их составом и строением, познаваемости и предсказуемости химических явлений. Изучение свойств веществ и их превращений способствует развитию логического мышления, а практическая работа с веществами (лабораторные опыты) – трудолюбию, аккуратности и собранности. На примере химии учащиеся получают представления о методах познания, характерных для естественных наук (экспериментальном и теоретическом).</w:t>
      </w:r>
    </w:p>
    <w:p w:rsidR="00352F37" w:rsidRPr="00326686" w:rsidRDefault="00352F37" w:rsidP="00352F37">
      <w:pPr>
        <w:pStyle w:val="a5"/>
        <w:numPr>
          <w:ilvl w:val="0"/>
          <w:numId w:val="2"/>
        </w:numPr>
        <w:shd w:val="clear" w:color="auto" w:fill="FFFFFF"/>
        <w:jc w:val="center"/>
        <w:rPr>
          <w:color w:val="000000"/>
          <w:sz w:val="22"/>
          <w:szCs w:val="22"/>
        </w:rPr>
      </w:pPr>
      <w:r w:rsidRPr="00326686">
        <w:rPr>
          <w:b/>
          <w:bCs/>
          <w:iCs/>
          <w:color w:val="000000"/>
          <w:sz w:val="22"/>
          <w:szCs w:val="22"/>
        </w:rPr>
        <w:t>Цели и задачи  изучения химии</w:t>
      </w:r>
    </w:p>
    <w:p w:rsidR="00352F37" w:rsidRPr="00326686" w:rsidRDefault="00352F37" w:rsidP="00352F37">
      <w:pPr>
        <w:shd w:val="clear" w:color="auto" w:fill="FFFFFF"/>
        <w:jc w:val="center"/>
        <w:rPr>
          <w:b/>
          <w:color w:val="000000"/>
          <w:sz w:val="22"/>
          <w:szCs w:val="22"/>
        </w:rPr>
      </w:pPr>
      <w:r w:rsidRPr="00326686">
        <w:rPr>
          <w:b/>
          <w:color w:val="000000"/>
          <w:sz w:val="22"/>
          <w:szCs w:val="22"/>
        </w:rPr>
        <w:t>Цели изучения химии в 8 классе:</w:t>
      </w:r>
    </w:p>
    <w:p w:rsidR="00352F37" w:rsidRPr="00326686" w:rsidRDefault="00352F37" w:rsidP="00352F37">
      <w:pPr>
        <w:shd w:val="clear" w:color="auto" w:fill="FFFFFF"/>
        <w:rPr>
          <w:color w:val="000000"/>
          <w:sz w:val="22"/>
          <w:szCs w:val="22"/>
        </w:rPr>
      </w:pPr>
      <w:r w:rsidRPr="00326686">
        <w:rPr>
          <w:color w:val="000000"/>
          <w:sz w:val="22"/>
          <w:szCs w:val="22"/>
        </w:rPr>
        <w:t>• освоение важнейших знаний об основных понятиях и законах химии, химической символике;</w:t>
      </w:r>
    </w:p>
    <w:p w:rsidR="00352F37" w:rsidRPr="00326686" w:rsidRDefault="00352F37" w:rsidP="00352F37">
      <w:pPr>
        <w:shd w:val="clear" w:color="auto" w:fill="FFFFFF"/>
        <w:rPr>
          <w:color w:val="000000"/>
          <w:sz w:val="22"/>
          <w:szCs w:val="22"/>
        </w:rPr>
      </w:pPr>
      <w:r w:rsidRPr="00326686">
        <w:rPr>
          <w:color w:val="000000"/>
          <w:sz w:val="22"/>
          <w:szCs w:val="22"/>
        </w:rPr>
        <w:t>• 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352F37" w:rsidRPr="00326686" w:rsidRDefault="00352F37" w:rsidP="00352F37">
      <w:pPr>
        <w:shd w:val="clear" w:color="auto" w:fill="FFFFFF"/>
        <w:rPr>
          <w:color w:val="000000"/>
          <w:sz w:val="22"/>
          <w:szCs w:val="22"/>
        </w:rPr>
      </w:pPr>
      <w:r w:rsidRPr="00326686">
        <w:rPr>
          <w:color w:val="000000"/>
          <w:sz w:val="22"/>
          <w:szCs w:val="22"/>
        </w:rPr>
        <w:t>• 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352F37" w:rsidRPr="00326686" w:rsidRDefault="00352F37" w:rsidP="00352F37">
      <w:pPr>
        <w:shd w:val="clear" w:color="auto" w:fill="FFFFFF"/>
        <w:rPr>
          <w:color w:val="000000"/>
          <w:sz w:val="22"/>
          <w:szCs w:val="22"/>
        </w:rPr>
      </w:pPr>
      <w:r w:rsidRPr="00326686">
        <w:rPr>
          <w:color w:val="000000"/>
          <w:sz w:val="22"/>
          <w:szCs w:val="22"/>
        </w:rPr>
        <w:t>• воспитание отношения к химии как к одному из фундаментальных компонентов естествознания и элементу общечеловеческой культуры;</w:t>
      </w:r>
    </w:p>
    <w:p w:rsidR="00352F37" w:rsidRPr="00326686" w:rsidRDefault="00352F37" w:rsidP="00352F37">
      <w:pPr>
        <w:shd w:val="clear" w:color="auto" w:fill="FFFFFF"/>
        <w:rPr>
          <w:color w:val="000000"/>
          <w:sz w:val="22"/>
          <w:szCs w:val="22"/>
        </w:rPr>
      </w:pPr>
      <w:r w:rsidRPr="00326686">
        <w:rPr>
          <w:color w:val="000000"/>
          <w:sz w:val="22"/>
          <w:szCs w:val="22"/>
        </w:rPr>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352F37" w:rsidRPr="00326686" w:rsidRDefault="00352F37" w:rsidP="00352F37">
      <w:pPr>
        <w:shd w:val="clear" w:color="auto" w:fill="FFFFFF"/>
        <w:rPr>
          <w:b/>
          <w:color w:val="000000"/>
          <w:sz w:val="22"/>
          <w:szCs w:val="22"/>
        </w:rPr>
      </w:pPr>
      <w:r w:rsidRPr="00326686">
        <w:rPr>
          <w:b/>
          <w:color w:val="000000"/>
          <w:sz w:val="22"/>
          <w:szCs w:val="22"/>
        </w:rPr>
        <w:t>Задачи:</w:t>
      </w:r>
    </w:p>
    <w:p w:rsidR="00352F37" w:rsidRPr="00326686" w:rsidRDefault="00352F37" w:rsidP="00352F37">
      <w:pPr>
        <w:shd w:val="clear" w:color="auto" w:fill="FFFFFF"/>
        <w:rPr>
          <w:color w:val="000000"/>
          <w:sz w:val="22"/>
          <w:szCs w:val="22"/>
        </w:rPr>
      </w:pPr>
      <w:r w:rsidRPr="00326686">
        <w:rPr>
          <w:color w:val="000000"/>
          <w:sz w:val="22"/>
          <w:szCs w:val="22"/>
        </w:rPr>
        <w:t>1.Сформировать знание основных понятий и законов химии;</w:t>
      </w:r>
    </w:p>
    <w:p w:rsidR="00352F37" w:rsidRPr="00326686" w:rsidRDefault="00352F37" w:rsidP="00352F37">
      <w:pPr>
        <w:shd w:val="clear" w:color="auto" w:fill="FFFFFF"/>
        <w:rPr>
          <w:color w:val="000000"/>
          <w:sz w:val="22"/>
          <w:szCs w:val="22"/>
        </w:rPr>
      </w:pPr>
      <w:r w:rsidRPr="00326686">
        <w:rPr>
          <w:color w:val="000000"/>
          <w:sz w:val="22"/>
          <w:szCs w:val="22"/>
        </w:rPr>
        <w:t>2.Воспитывать общечеловеческую культуру;</w:t>
      </w:r>
    </w:p>
    <w:p w:rsidR="00352F37" w:rsidRPr="00326686" w:rsidRDefault="00352F37" w:rsidP="00352F37">
      <w:pPr>
        <w:shd w:val="clear" w:color="auto" w:fill="FFFFFF"/>
        <w:rPr>
          <w:color w:val="000000"/>
          <w:sz w:val="22"/>
          <w:szCs w:val="22"/>
        </w:rPr>
      </w:pPr>
      <w:r w:rsidRPr="00326686">
        <w:rPr>
          <w:color w:val="000000"/>
          <w:sz w:val="22"/>
          <w:szCs w:val="22"/>
        </w:rPr>
        <w:t>3</w:t>
      </w:r>
      <w:proofErr w:type="gramStart"/>
      <w:r w:rsidRPr="00326686">
        <w:rPr>
          <w:color w:val="000000"/>
          <w:sz w:val="22"/>
          <w:szCs w:val="22"/>
        </w:rPr>
        <w:t xml:space="preserve"> У</w:t>
      </w:r>
      <w:proofErr w:type="gramEnd"/>
      <w:r w:rsidRPr="00326686">
        <w:rPr>
          <w:color w:val="000000"/>
          <w:sz w:val="22"/>
          <w:szCs w:val="22"/>
        </w:rPr>
        <w:t>чить наблюдать, применять полученные знания на практике.</w:t>
      </w:r>
    </w:p>
    <w:p w:rsidR="00B05A6F" w:rsidRPr="00326686" w:rsidRDefault="00B05A6F" w:rsidP="001E0B76">
      <w:pPr>
        <w:tabs>
          <w:tab w:val="num" w:pos="709"/>
        </w:tabs>
        <w:autoSpaceDN w:val="0"/>
        <w:ind w:left="349"/>
        <w:jc w:val="both"/>
        <w:rPr>
          <w:bCs/>
          <w:color w:val="000000" w:themeColor="text1"/>
          <w:sz w:val="22"/>
          <w:szCs w:val="22"/>
        </w:rPr>
      </w:pPr>
    </w:p>
    <w:p w:rsidR="00B05A6F" w:rsidRPr="00326686" w:rsidRDefault="00B05A6F" w:rsidP="00352F37">
      <w:pPr>
        <w:pStyle w:val="a5"/>
        <w:numPr>
          <w:ilvl w:val="0"/>
          <w:numId w:val="2"/>
        </w:numPr>
        <w:tabs>
          <w:tab w:val="num" w:pos="709"/>
        </w:tabs>
        <w:autoSpaceDN w:val="0"/>
        <w:jc w:val="center"/>
        <w:rPr>
          <w:b/>
          <w:bCs/>
          <w:color w:val="000000" w:themeColor="text1"/>
          <w:sz w:val="22"/>
          <w:szCs w:val="22"/>
        </w:rPr>
      </w:pPr>
      <w:r w:rsidRPr="00326686">
        <w:rPr>
          <w:b/>
          <w:bCs/>
          <w:color w:val="000000" w:themeColor="text1"/>
          <w:sz w:val="22"/>
          <w:szCs w:val="22"/>
        </w:rPr>
        <w:t>Нормативно-правовые документы, на основании которых разработана рабочая программа</w:t>
      </w:r>
    </w:p>
    <w:p w:rsidR="00B05A6F" w:rsidRPr="00326686" w:rsidRDefault="00B05A6F" w:rsidP="001E0B76">
      <w:pPr>
        <w:numPr>
          <w:ilvl w:val="0"/>
          <w:numId w:val="1"/>
        </w:numPr>
        <w:tabs>
          <w:tab w:val="left" w:pos="284"/>
        </w:tabs>
        <w:suppressAutoHyphens/>
        <w:autoSpaceDN w:val="0"/>
        <w:ind w:left="0" w:firstLine="0"/>
        <w:jc w:val="both"/>
        <w:rPr>
          <w:color w:val="000000" w:themeColor="text1"/>
          <w:sz w:val="22"/>
          <w:szCs w:val="22"/>
        </w:rPr>
      </w:pPr>
      <w:r w:rsidRPr="00326686">
        <w:rPr>
          <w:color w:val="000000" w:themeColor="text1"/>
          <w:sz w:val="22"/>
          <w:szCs w:val="22"/>
        </w:rPr>
        <w:t>Приказ МО РФ от 05.03.2004 №1089 «Об утверждении ФК ГОС начального общего, основного общего и среднего (полного) общего образования» (с изменениями);</w:t>
      </w:r>
    </w:p>
    <w:p w:rsidR="00B05A6F" w:rsidRPr="00326686" w:rsidRDefault="00B05A6F" w:rsidP="001E0B76">
      <w:pPr>
        <w:numPr>
          <w:ilvl w:val="0"/>
          <w:numId w:val="1"/>
        </w:numPr>
        <w:tabs>
          <w:tab w:val="left" w:pos="284"/>
        </w:tabs>
        <w:autoSpaceDE w:val="0"/>
        <w:autoSpaceDN w:val="0"/>
        <w:adjustRightInd w:val="0"/>
        <w:ind w:left="0" w:firstLine="0"/>
        <w:jc w:val="both"/>
        <w:rPr>
          <w:color w:val="000000" w:themeColor="text1"/>
          <w:sz w:val="22"/>
          <w:szCs w:val="22"/>
        </w:rPr>
      </w:pPr>
      <w:r w:rsidRPr="00326686">
        <w:rPr>
          <w:color w:val="000000" w:themeColor="text1"/>
          <w:sz w:val="22"/>
          <w:szCs w:val="22"/>
        </w:rPr>
        <w:t xml:space="preserve"> Приказ Министерства  образования Российской Федерации от 9 марта 2004 г. N1312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r w:rsidRPr="00326686">
        <w:rPr>
          <w:rFonts w:eastAsia="+mn-ea"/>
          <w:color w:val="000000" w:themeColor="text1"/>
          <w:sz w:val="22"/>
          <w:szCs w:val="22"/>
        </w:rPr>
        <w:t>с изменениями</w:t>
      </w:r>
      <w:r w:rsidRPr="00326686">
        <w:rPr>
          <w:color w:val="000000" w:themeColor="text1"/>
          <w:sz w:val="22"/>
          <w:szCs w:val="22"/>
        </w:rPr>
        <w:t xml:space="preserve">); </w:t>
      </w:r>
    </w:p>
    <w:p w:rsidR="00B05A6F" w:rsidRPr="00326686" w:rsidRDefault="00B05A6F" w:rsidP="001E0B76">
      <w:pPr>
        <w:numPr>
          <w:ilvl w:val="0"/>
          <w:numId w:val="1"/>
        </w:numPr>
        <w:tabs>
          <w:tab w:val="left" w:pos="284"/>
        </w:tabs>
        <w:ind w:left="0" w:firstLine="0"/>
        <w:jc w:val="both"/>
        <w:rPr>
          <w:b/>
          <w:bCs/>
          <w:color w:val="000000" w:themeColor="text1"/>
          <w:sz w:val="22"/>
          <w:szCs w:val="22"/>
        </w:rPr>
      </w:pPr>
      <w:r w:rsidRPr="00326686">
        <w:rPr>
          <w:rFonts w:eastAsia="Calibri"/>
          <w:color w:val="000000" w:themeColor="text1"/>
          <w:sz w:val="22"/>
          <w:szCs w:val="22"/>
        </w:rPr>
        <w:t xml:space="preserve"> </w:t>
      </w:r>
      <w:r w:rsidRPr="00326686">
        <w:rPr>
          <w:color w:val="000000" w:themeColor="text1"/>
          <w:sz w:val="22"/>
          <w:szCs w:val="22"/>
        </w:rPr>
        <w:t xml:space="preserve">Образовательная программа основного общего образования муниципального бюджетного общеобразовательного учреждения «Средняя общеобразовательная школа №99» Московского района г. Казани,  </w:t>
      </w:r>
    </w:p>
    <w:p w:rsidR="00B05A6F" w:rsidRPr="00326686" w:rsidRDefault="00B05A6F" w:rsidP="001E0B76">
      <w:pPr>
        <w:numPr>
          <w:ilvl w:val="0"/>
          <w:numId w:val="1"/>
        </w:numPr>
        <w:tabs>
          <w:tab w:val="left" w:pos="284"/>
        </w:tabs>
        <w:ind w:left="0" w:firstLine="0"/>
        <w:jc w:val="both"/>
        <w:rPr>
          <w:b/>
          <w:bCs/>
          <w:color w:val="000000" w:themeColor="text1"/>
          <w:sz w:val="22"/>
          <w:szCs w:val="22"/>
        </w:rPr>
      </w:pPr>
      <w:proofErr w:type="gramStart"/>
      <w:r w:rsidRPr="00326686">
        <w:rPr>
          <w:rFonts w:eastAsia="Calibri"/>
          <w:color w:val="000000" w:themeColor="text1"/>
          <w:sz w:val="22"/>
          <w:szCs w:val="22"/>
        </w:rPr>
        <w:t xml:space="preserve">Авторская программа </w:t>
      </w:r>
      <w:proofErr w:type="spellStart"/>
      <w:r w:rsidRPr="00326686">
        <w:rPr>
          <w:rFonts w:eastAsia="Calibri"/>
          <w:color w:val="000000" w:themeColor="text1"/>
          <w:sz w:val="22"/>
          <w:szCs w:val="22"/>
        </w:rPr>
        <w:t>О.С.Габриеляна</w:t>
      </w:r>
      <w:proofErr w:type="spellEnd"/>
      <w:r w:rsidRPr="00326686">
        <w:rPr>
          <w:rFonts w:eastAsia="Calibri"/>
          <w:color w:val="000000" w:themeColor="text1"/>
          <w:sz w:val="22"/>
          <w:szCs w:val="22"/>
        </w:rPr>
        <w:t>, соответствующей Федеральному компоненту государственного стандарта основного общего образования и допущенной Министерством образования и науки Российской Федерации (Программа курса химии для 8-11 классов общеобразовательных учреждений /О.С. Габриелян. – 7-е изд., стереотип.</w:t>
      </w:r>
      <w:proofErr w:type="gramEnd"/>
      <w:r w:rsidRPr="00326686">
        <w:rPr>
          <w:rFonts w:eastAsia="Calibri"/>
          <w:color w:val="000000" w:themeColor="text1"/>
          <w:sz w:val="22"/>
          <w:szCs w:val="22"/>
        </w:rPr>
        <w:t xml:space="preserve"> – М.: Дрофа</w:t>
      </w:r>
    </w:p>
    <w:p w:rsidR="00B05A6F" w:rsidRPr="00326686" w:rsidRDefault="00B05A6F" w:rsidP="001E0B76">
      <w:pPr>
        <w:tabs>
          <w:tab w:val="left" w:pos="284"/>
        </w:tabs>
        <w:jc w:val="both"/>
        <w:rPr>
          <w:b/>
          <w:bCs/>
          <w:color w:val="000000" w:themeColor="text1"/>
          <w:sz w:val="22"/>
          <w:szCs w:val="22"/>
        </w:rPr>
      </w:pPr>
    </w:p>
    <w:p w:rsidR="00B05A6F" w:rsidRPr="00326686" w:rsidRDefault="00B05A6F" w:rsidP="00352F37">
      <w:pPr>
        <w:pStyle w:val="a4"/>
        <w:numPr>
          <w:ilvl w:val="0"/>
          <w:numId w:val="2"/>
        </w:numPr>
        <w:spacing w:before="0" w:beforeAutospacing="0" w:after="0" w:afterAutospacing="0"/>
        <w:jc w:val="center"/>
        <w:rPr>
          <w:color w:val="000000" w:themeColor="text1"/>
          <w:sz w:val="22"/>
          <w:szCs w:val="22"/>
        </w:rPr>
      </w:pPr>
      <w:r w:rsidRPr="00326686">
        <w:rPr>
          <w:b/>
          <w:bCs/>
          <w:color w:val="000000" w:themeColor="text1"/>
          <w:sz w:val="22"/>
          <w:szCs w:val="22"/>
        </w:rPr>
        <w:t>Общая характеристика учебного предмета.</w:t>
      </w:r>
    </w:p>
    <w:p w:rsidR="00065B03" w:rsidRPr="00326686" w:rsidRDefault="00352F37" w:rsidP="00352F37">
      <w:pPr>
        <w:shd w:val="clear" w:color="auto" w:fill="FFFFFF"/>
        <w:rPr>
          <w:color w:val="000000"/>
          <w:sz w:val="22"/>
          <w:szCs w:val="22"/>
        </w:rPr>
      </w:pPr>
      <w:r w:rsidRPr="00326686">
        <w:rPr>
          <w:color w:val="000000"/>
          <w:sz w:val="22"/>
          <w:szCs w:val="22"/>
        </w:rPr>
        <w:t xml:space="preserve"> Рабочая программа по химии базовый уровень 8 класс(2 ч</w:t>
      </w:r>
      <w:proofErr w:type="gramStart"/>
      <w:r w:rsidRPr="00326686">
        <w:rPr>
          <w:color w:val="000000"/>
          <w:sz w:val="22"/>
          <w:szCs w:val="22"/>
        </w:rPr>
        <w:t xml:space="preserve"> ,</w:t>
      </w:r>
      <w:proofErr w:type="gramEnd"/>
      <w:r w:rsidRPr="00326686">
        <w:rPr>
          <w:color w:val="000000"/>
          <w:sz w:val="22"/>
          <w:szCs w:val="22"/>
        </w:rPr>
        <w:t xml:space="preserve">всего 70 ч) ФГОС в соответствии с Федеральным государственным образовательным стандартом основного общего образования учащиеся должны овладеть такими познавательными учебными действиями, как умение формулировать </w:t>
      </w:r>
      <w:r w:rsidRPr="00326686">
        <w:rPr>
          <w:color w:val="000000"/>
          <w:sz w:val="22"/>
          <w:szCs w:val="22"/>
        </w:rPr>
        <w:lastRenderedPageBreak/>
        <w:t xml:space="preserve">проблему и гипотезу, ставить цели и задачи, строить планы достижения целей и решения поставленных задач, проводить эксперимент и на его основе делать выводы и умозаключения, представлять их и отстаивать свою точку зрения. Кроме того, учащиеся должны овладеть приемами, связанными с определением понятий: ограничивать их, описывать, характеризовать и сравнивать. Следовательно, при изучении химии в основной школе учащиеся должны овладеть учебными действиями, позволяющими им достичь личностных, предметных и </w:t>
      </w:r>
      <w:proofErr w:type="spellStart"/>
      <w:r w:rsidRPr="00326686">
        <w:rPr>
          <w:color w:val="000000"/>
          <w:sz w:val="22"/>
          <w:szCs w:val="22"/>
        </w:rPr>
        <w:t>метапредметных</w:t>
      </w:r>
      <w:proofErr w:type="spellEnd"/>
      <w:r w:rsidRPr="00326686">
        <w:rPr>
          <w:color w:val="000000"/>
          <w:sz w:val="22"/>
          <w:szCs w:val="22"/>
        </w:rPr>
        <w:t xml:space="preserve"> образовательных результатов. Особенности содержания обучения химии в основной школе обусловлены спецификой химии как науки и поставленными задачами. Основными проблемами химии являются изучение состава и строения веществ, зависимости их свойств от строения, получение веществ с заданными свойствами, исследование закономерностей химических реакций и путей управления ими в целях получения веществ, материалов, энергии. Предлагаемое пособие по химии раскрывает вклад учебного предмета в достижение целей основного общего образования и определяет важнейшие содержательные линии предмета: «вещество» — знание о составе и строении веществ, их свойствах и биологическом значении; «химическая реакция» — знание о превращениях одних веще</w:t>
      </w:r>
      <w:proofErr w:type="gramStart"/>
      <w:r w:rsidRPr="00326686">
        <w:rPr>
          <w:color w:val="000000"/>
          <w:sz w:val="22"/>
          <w:szCs w:val="22"/>
        </w:rPr>
        <w:t>ств в др</w:t>
      </w:r>
      <w:proofErr w:type="gramEnd"/>
      <w:r w:rsidRPr="00326686">
        <w:rPr>
          <w:color w:val="000000"/>
          <w:sz w:val="22"/>
          <w:szCs w:val="22"/>
        </w:rPr>
        <w:t xml:space="preserve">угие, условиях протекания таких превращений и способах управления реакциями; </w:t>
      </w:r>
      <w:proofErr w:type="gramStart"/>
      <w:r w:rsidRPr="00326686">
        <w:rPr>
          <w:color w:val="000000"/>
          <w:sz w:val="22"/>
          <w:szCs w:val="22"/>
        </w:rPr>
        <w:t>«применение веществ» — знание и опыт безопасного обращения с веществами, материалами и процессами, необходимыми в быту и на производстве; «язык химии» — оперирование системой важнейших химических понятий, знание химической номенклатуры, т.е. их названия (в том числе и тривиальные), владение химической символикой (химическими формулами и уравнениями), а также правила перевода информации с естественного языка на язык химии и обратно.</w:t>
      </w:r>
      <w:proofErr w:type="gramEnd"/>
      <w:r w:rsidRPr="00326686">
        <w:rPr>
          <w:color w:val="000000"/>
          <w:sz w:val="22"/>
          <w:szCs w:val="22"/>
        </w:rPr>
        <w:t xml:space="preserve"> Поскольку основные содержательные линии школьного курса химии тесно переплетены. </w:t>
      </w:r>
    </w:p>
    <w:p w:rsidR="00352F37" w:rsidRPr="00326686" w:rsidRDefault="00065B03" w:rsidP="00352F37">
      <w:pPr>
        <w:shd w:val="clear" w:color="auto" w:fill="FFFFFF"/>
        <w:rPr>
          <w:color w:val="000000"/>
          <w:sz w:val="22"/>
          <w:szCs w:val="22"/>
        </w:rPr>
      </w:pPr>
      <w:r w:rsidRPr="00326686">
        <w:rPr>
          <w:color w:val="000000"/>
          <w:sz w:val="22"/>
          <w:szCs w:val="22"/>
        </w:rPr>
        <w:t xml:space="preserve">   </w:t>
      </w:r>
      <w:r w:rsidR="00352F37" w:rsidRPr="00326686">
        <w:rPr>
          <w:color w:val="000000"/>
          <w:sz w:val="22"/>
          <w:szCs w:val="22"/>
        </w:rPr>
        <w:t xml:space="preserve">В программе содержание представлено не по линиям, а по разделам. Значительное место в содержании курса отводится химическому эксперименту. Он позволяет сформировать у учащихся специальные предметные умения работать с химическими веществами, выполнять простые химические опыты, научить их безопасному и экологически грамотному обращению с веществами в быту и на производстве. Практические работы сгруппированы в блоки — химические практикумы, которые служат не только средством закрепления умений и навыков, но и контроля качества их </w:t>
      </w:r>
      <w:proofErr w:type="spellStart"/>
      <w:r w:rsidR="00352F37" w:rsidRPr="00326686">
        <w:rPr>
          <w:color w:val="000000"/>
          <w:sz w:val="22"/>
          <w:szCs w:val="22"/>
        </w:rPr>
        <w:t>сформированности</w:t>
      </w:r>
      <w:proofErr w:type="spellEnd"/>
      <w:r w:rsidR="00352F37" w:rsidRPr="00326686">
        <w:rPr>
          <w:color w:val="000000"/>
          <w:sz w:val="22"/>
          <w:szCs w:val="22"/>
        </w:rPr>
        <w:t xml:space="preserve">. По своему усмотрению, а также исходя, из возможностей школьного кабинета химии, учитель может изменить и структуру представленного в программе практикума, например, увеличить число лабораторных работ за счет сокращения демонстраций. Это возможно при небольшой наполняемости классов в сельских школах, особенно малокомплектных. Главное отличие предлагаемой программы заключается в двукратном увеличении времени, отведенного на изучение раздела «Многообразие веществ». Это связано со стремлением авторов основательно отработать важнейшие теоретические положения курса химии основной школы на богатом </w:t>
      </w:r>
      <w:proofErr w:type="spellStart"/>
      <w:r w:rsidR="00352F37" w:rsidRPr="00326686">
        <w:rPr>
          <w:color w:val="000000"/>
          <w:sz w:val="22"/>
          <w:szCs w:val="22"/>
        </w:rPr>
        <w:t>фактологическом</w:t>
      </w:r>
      <w:proofErr w:type="spellEnd"/>
      <w:r w:rsidR="00352F37" w:rsidRPr="00326686">
        <w:rPr>
          <w:color w:val="000000"/>
          <w:sz w:val="22"/>
          <w:szCs w:val="22"/>
        </w:rPr>
        <w:t xml:space="preserve"> материале химии элементов и образованных ими веществ.</w:t>
      </w:r>
    </w:p>
    <w:p w:rsidR="00352F37" w:rsidRPr="00326686" w:rsidRDefault="00065B03" w:rsidP="00065B03">
      <w:pPr>
        <w:shd w:val="clear" w:color="auto" w:fill="FFFFFF"/>
        <w:jc w:val="center"/>
        <w:rPr>
          <w:b/>
          <w:color w:val="000000"/>
          <w:sz w:val="22"/>
          <w:szCs w:val="22"/>
        </w:rPr>
      </w:pPr>
      <w:r w:rsidRPr="00326686">
        <w:rPr>
          <w:b/>
          <w:bCs/>
          <w:iCs/>
          <w:color w:val="000000"/>
          <w:sz w:val="22"/>
          <w:szCs w:val="22"/>
        </w:rPr>
        <w:t>4. Описание места учебного предмета в учебном плане</w:t>
      </w:r>
    </w:p>
    <w:p w:rsidR="00352F37" w:rsidRPr="00326686" w:rsidRDefault="00065B03" w:rsidP="00065B03">
      <w:pPr>
        <w:shd w:val="clear" w:color="auto" w:fill="FFFFFF"/>
        <w:rPr>
          <w:color w:val="000000"/>
          <w:sz w:val="22"/>
          <w:szCs w:val="22"/>
        </w:rPr>
      </w:pPr>
      <w:r w:rsidRPr="00326686">
        <w:rPr>
          <w:color w:val="000000"/>
          <w:sz w:val="22"/>
          <w:szCs w:val="22"/>
        </w:rPr>
        <w:t xml:space="preserve">Особенности содержания курса являются главной причиной того, что в учебном плане курс химии появляется последним в ряду </w:t>
      </w:r>
      <w:proofErr w:type="gramStart"/>
      <w:r w:rsidRPr="00326686">
        <w:rPr>
          <w:color w:val="000000"/>
          <w:sz w:val="22"/>
          <w:szCs w:val="22"/>
        </w:rPr>
        <w:t>естественно-научных</w:t>
      </w:r>
      <w:proofErr w:type="gramEnd"/>
      <w:r w:rsidRPr="00326686">
        <w:rPr>
          <w:color w:val="000000"/>
          <w:sz w:val="22"/>
          <w:szCs w:val="22"/>
        </w:rPr>
        <w:t xml:space="preserve"> дисциплин, поскольку для его освоения школьники должны обладать достаточно хорошо развитым абстрактным мышлением. В процессе освоения программы курса химии для основной школы учащиеся овладевают умениями ставить вопросы, наблюдать, объяснять, классифицировать, сравнивать, проводить эксперимент и интерпретировать выводы на его основе, определять источники химической информации, получать и анализировать ее, а также готовить на этой основе собственный информационный продукт, презентовать его и вести дискуссию. Программа курса химии для основной школы разрабатывалась с учетом первоначальных представлений, полученных учащимися в начальной школе при изучении окружающего мира. Предлагаемая программа, хотя и носит общекультурный характер и не ставит задачу профессиональной подготовки учащихся, тем не менее, позволяет им определиться с выбором профиля обучения в старшей школе. В связи с переходом основной школы на такую форму итоговой аттестации, как ГИА, в курсе предусмотрены вопросы на подготовку к ней.</w:t>
      </w:r>
    </w:p>
    <w:p w:rsidR="00352F37" w:rsidRPr="00326686" w:rsidRDefault="00065B03" w:rsidP="00352F37">
      <w:pPr>
        <w:pStyle w:val="a4"/>
        <w:spacing w:before="0" w:beforeAutospacing="0" w:after="0" w:afterAutospacing="0"/>
        <w:jc w:val="center"/>
        <w:rPr>
          <w:color w:val="000000" w:themeColor="text1"/>
          <w:sz w:val="22"/>
          <w:szCs w:val="22"/>
        </w:rPr>
      </w:pPr>
      <w:r w:rsidRPr="00326686">
        <w:rPr>
          <w:b/>
          <w:bCs/>
          <w:iCs/>
          <w:color w:val="000000"/>
          <w:sz w:val="22"/>
          <w:szCs w:val="22"/>
        </w:rPr>
        <w:t xml:space="preserve">5. Личностные, </w:t>
      </w:r>
      <w:proofErr w:type="spellStart"/>
      <w:r w:rsidRPr="00326686">
        <w:rPr>
          <w:b/>
          <w:bCs/>
          <w:iCs/>
          <w:color w:val="000000"/>
          <w:sz w:val="22"/>
          <w:szCs w:val="22"/>
        </w:rPr>
        <w:t>метапредметные</w:t>
      </w:r>
      <w:proofErr w:type="spellEnd"/>
      <w:r w:rsidRPr="00326686">
        <w:rPr>
          <w:b/>
          <w:bCs/>
          <w:iCs/>
          <w:color w:val="000000"/>
          <w:sz w:val="22"/>
          <w:szCs w:val="22"/>
        </w:rPr>
        <w:t xml:space="preserve"> и предметные результаты освоения учебного предмета</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xml:space="preserve">Изучение курса химии в 8 классе дает возможность </w:t>
      </w:r>
      <w:proofErr w:type="gramStart"/>
      <w:r w:rsidRPr="00326686">
        <w:rPr>
          <w:color w:val="000000" w:themeColor="text1"/>
          <w:sz w:val="22"/>
          <w:szCs w:val="22"/>
        </w:rPr>
        <w:t>обучающимся</w:t>
      </w:r>
      <w:proofErr w:type="gramEnd"/>
      <w:r w:rsidRPr="00326686">
        <w:rPr>
          <w:color w:val="000000" w:themeColor="text1"/>
          <w:sz w:val="22"/>
          <w:szCs w:val="22"/>
        </w:rPr>
        <w:t xml:space="preserve"> достичь следующих результатов развития:</w:t>
      </w:r>
    </w:p>
    <w:p w:rsidR="00065B03" w:rsidRPr="00326686" w:rsidRDefault="00065B03" w:rsidP="00065B03">
      <w:pPr>
        <w:pStyle w:val="a4"/>
        <w:spacing w:before="0" w:beforeAutospacing="0" w:after="0" w:afterAutospacing="0"/>
        <w:rPr>
          <w:color w:val="000000" w:themeColor="text1"/>
          <w:sz w:val="22"/>
          <w:szCs w:val="22"/>
        </w:rPr>
      </w:pPr>
      <w:r w:rsidRPr="00326686">
        <w:rPr>
          <w:b/>
          <w:bCs/>
          <w:i/>
          <w:iCs/>
          <w:color w:val="000000" w:themeColor="text1"/>
          <w:sz w:val="22"/>
          <w:szCs w:val="22"/>
        </w:rPr>
        <w:t xml:space="preserve">Личностными </w:t>
      </w:r>
      <w:r w:rsidRPr="00326686">
        <w:rPr>
          <w:color w:val="000000" w:themeColor="text1"/>
          <w:sz w:val="22"/>
          <w:szCs w:val="22"/>
        </w:rPr>
        <w:t>результатами изучения предмета «Химия» являются следующие умения:</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осознавать единство и целостность окружающего мира, возможности его познаваемости и объяснимости на основе достижений науки;</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оценивать жизненные ситуации с точки зрения безопасного образа жизни и сохранения здоровья;</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оценивать экологический риск взаимоотношений человека и природы.</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lastRenderedPageBreak/>
        <w:t>-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065B03" w:rsidRPr="00326686" w:rsidRDefault="00065B03" w:rsidP="00065B03">
      <w:pPr>
        <w:pStyle w:val="a4"/>
        <w:spacing w:before="0" w:beforeAutospacing="0" w:after="0" w:afterAutospacing="0"/>
        <w:rPr>
          <w:color w:val="000000" w:themeColor="text1"/>
          <w:sz w:val="22"/>
          <w:szCs w:val="22"/>
        </w:rPr>
      </w:pPr>
      <w:proofErr w:type="spellStart"/>
      <w:r w:rsidRPr="00326686">
        <w:rPr>
          <w:b/>
          <w:bCs/>
          <w:i/>
          <w:iCs/>
          <w:color w:val="000000" w:themeColor="text1"/>
          <w:sz w:val="22"/>
          <w:szCs w:val="22"/>
        </w:rPr>
        <w:t>Метапредметными</w:t>
      </w:r>
      <w:proofErr w:type="spellEnd"/>
      <w:r w:rsidRPr="00326686">
        <w:rPr>
          <w:color w:val="000000" w:themeColor="text1"/>
          <w:sz w:val="22"/>
          <w:szCs w:val="22"/>
        </w:rPr>
        <w:t xml:space="preserve"> результатами изучения курса «Химия» является формирование универсальных учебных действий (УУД).</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первоначальные представления об идеях и о методах химии как об универсальном языке науки и техники, о средстве моделирования явлений и процессов;</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умение находить в различных источниках информацию, необходимую для решения химических проблем и представлять ее в понятной форме; принимать решение в условиях неполной и избыточной, точной и вероятностной информации;</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xml:space="preserve">- умение понимать и использовать химические средства наглядности </w:t>
      </w:r>
      <w:proofErr w:type="gramStart"/>
      <w:r w:rsidRPr="00326686">
        <w:rPr>
          <w:color w:val="000000" w:themeColor="text1"/>
          <w:sz w:val="22"/>
          <w:szCs w:val="22"/>
        </w:rPr>
        <w:t xml:space="preserve">( </w:t>
      </w:r>
      <w:proofErr w:type="gramEnd"/>
      <w:r w:rsidRPr="00326686">
        <w:rPr>
          <w:color w:val="000000" w:themeColor="text1"/>
          <w:sz w:val="22"/>
          <w:szCs w:val="22"/>
        </w:rPr>
        <w:t>диаграммы, таблицы, схемы и др.) для иллюстрации, интерпретации, аргументации;</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xml:space="preserve">- умение выдвигать гипотезы </w:t>
      </w:r>
      <w:proofErr w:type="gramStart"/>
      <w:r w:rsidRPr="00326686">
        <w:rPr>
          <w:color w:val="000000" w:themeColor="text1"/>
          <w:sz w:val="22"/>
          <w:szCs w:val="22"/>
        </w:rPr>
        <w:t>при</w:t>
      </w:r>
      <w:proofErr w:type="gramEnd"/>
      <w:r w:rsidRPr="00326686">
        <w:rPr>
          <w:color w:val="000000" w:themeColor="text1"/>
          <w:sz w:val="22"/>
          <w:szCs w:val="22"/>
        </w:rPr>
        <w:t xml:space="preserve"> решение учебных задач и понимать необходимость их </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умение применять индуктивные и дедуктивные способы рассуждений, видеть различные стратегии решения задач;</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умение самостоятельно ставить цели, выбирать и создавать алгоритмы для решения учебных химических проблем;</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умение планировать и осуществлять деятельность, направленную на решение задач исследовательского характера;</w:t>
      </w:r>
    </w:p>
    <w:p w:rsidR="00065B03" w:rsidRPr="00326686" w:rsidRDefault="00065B03" w:rsidP="00065B03">
      <w:pPr>
        <w:pStyle w:val="a4"/>
        <w:spacing w:before="0" w:beforeAutospacing="0" w:after="0" w:afterAutospacing="0"/>
        <w:rPr>
          <w:color w:val="000000" w:themeColor="text1"/>
          <w:sz w:val="22"/>
          <w:szCs w:val="22"/>
        </w:rPr>
      </w:pPr>
      <w:r w:rsidRPr="00326686">
        <w:rPr>
          <w:b/>
          <w:bCs/>
          <w:i/>
          <w:iCs/>
          <w:color w:val="000000" w:themeColor="text1"/>
          <w:sz w:val="22"/>
          <w:szCs w:val="22"/>
        </w:rPr>
        <w:t>Регулятивные УУД:</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самостоятельно обнаруживать и формулировать учебную проблему, определять цель учебной деятельности;</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xml:space="preserve">- выдвигать версии решения проблемы, осознавать конечный результат, выбирать из </w:t>
      </w:r>
      <w:proofErr w:type="gramStart"/>
      <w:r w:rsidRPr="00326686">
        <w:rPr>
          <w:color w:val="000000" w:themeColor="text1"/>
          <w:sz w:val="22"/>
          <w:szCs w:val="22"/>
        </w:rPr>
        <w:t>предложенных</w:t>
      </w:r>
      <w:proofErr w:type="gramEnd"/>
      <w:r w:rsidRPr="00326686">
        <w:rPr>
          <w:color w:val="000000" w:themeColor="text1"/>
          <w:sz w:val="22"/>
          <w:szCs w:val="22"/>
        </w:rPr>
        <w:t xml:space="preserve"> и искать самостоятельно средства достижения цели;</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составлять (индивидуально или в группе) план решения проблемы;</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работая по плану, сверять свои действия с целью и, при необходимости, исправлять ошибки самостоятельно;</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xml:space="preserve">- в диалоге с учителем совершенствовать самостоятельно выработанные критерии оценки. </w:t>
      </w:r>
    </w:p>
    <w:p w:rsidR="00065B03" w:rsidRPr="00326686" w:rsidRDefault="00065B03" w:rsidP="00065B03">
      <w:pPr>
        <w:pStyle w:val="a4"/>
        <w:spacing w:before="0" w:beforeAutospacing="0" w:after="0" w:afterAutospacing="0"/>
        <w:rPr>
          <w:color w:val="000000" w:themeColor="text1"/>
          <w:sz w:val="22"/>
          <w:szCs w:val="22"/>
        </w:rPr>
      </w:pPr>
      <w:r w:rsidRPr="00326686">
        <w:rPr>
          <w:b/>
          <w:bCs/>
          <w:i/>
          <w:iCs/>
          <w:color w:val="000000" w:themeColor="text1"/>
          <w:sz w:val="22"/>
          <w:szCs w:val="22"/>
        </w:rPr>
        <w:t>Познавательные УУД:</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анализировать, сравнивать, классифицировать и обобщать факты и явления. Выявлять причины и следствия простых явлений.</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xml:space="preserve">- </w:t>
      </w:r>
      <w:proofErr w:type="gramStart"/>
      <w:r w:rsidRPr="00326686">
        <w:rPr>
          <w:color w:val="000000" w:themeColor="text1"/>
          <w:sz w:val="22"/>
          <w:szCs w:val="22"/>
        </w:rPr>
        <w:t>о</w:t>
      </w:r>
      <w:proofErr w:type="gramEnd"/>
      <w:r w:rsidRPr="00326686">
        <w:rPr>
          <w:color w:val="000000" w:themeColor="text1"/>
          <w:sz w:val="22"/>
          <w:szCs w:val="22"/>
        </w:rPr>
        <w:t>существлять сравнение, классификацию, самостоятельно выбирая основания и критерии для указанных логических операций;</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xml:space="preserve">- строить </w:t>
      </w:r>
      <w:proofErr w:type="gramStart"/>
      <w:r w:rsidRPr="00326686">
        <w:rPr>
          <w:color w:val="000000" w:themeColor="text1"/>
          <w:sz w:val="22"/>
          <w:szCs w:val="22"/>
        </w:rPr>
        <w:t>логическое рассуждение</w:t>
      </w:r>
      <w:proofErr w:type="gramEnd"/>
      <w:r w:rsidRPr="00326686">
        <w:rPr>
          <w:color w:val="000000" w:themeColor="text1"/>
          <w:sz w:val="22"/>
          <w:szCs w:val="22"/>
        </w:rPr>
        <w:t>, включающее установление причинно-следственных связей.</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создавать схематические модели с выделением существенных характеристик объекта.</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составлять тезисы, различные виды планов (простых, сложных и т.п.).</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преобразовывать информацию из одного вида в другой (таблицу в текст и пр.).</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уметь определять возможные источники необходимых сведений, производить поиск информации, анализировать и оценивать её достоверность</w:t>
      </w:r>
    </w:p>
    <w:p w:rsidR="00065B03" w:rsidRPr="00326686" w:rsidRDefault="00065B03" w:rsidP="00065B03">
      <w:pPr>
        <w:pStyle w:val="a4"/>
        <w:spacing w:before="0" w:beforeAutospacing="0" w:after="0" w:afterAutospacing="0"/>
        <w:rPr>
          <w:color w:val="000000" w:themeColor="text1"/>
          <w:sz w:val="22"/>
          <w:szCs w:val="22"/>
        </w:rPr>
      </w:pPr>
      <w:r w:rsidRPr="00326686">
        <w:rPr>
          <w:b/>
          <w:bCs/>
          <w:i/>
          <w:iCs/>
          <w:color w:val="000000" w:themeColor="text1"/>
          <w:sz w:val="22"/>
          <w:szCs w:val="22"/>
        </w:rPr>
        <w:t>Коммуникативные УУД:</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самостоятельно организовывать учебное взаимодействие в группе (определять общие цели, распределять роли, договариваться друг с другом и т.д.).</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формулировать собственное мнение и позицию, аргументирует их.</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осуществлять взаимный контроль и оказывать в сотрудничестве необходимую взаимопомощь.</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roofErr w:type="gramStart"/>
      <w:r w:rsidRPr="00326686">
        <w:rPr>
          <w:color w:val="000000" w:themeColor="text1"/>
          <w:sz w:val="22"/>
          <w:szCs w:val="22"/>
        </w:rPr>
        <w:t>;.</w:t>
      </w:r>
      <w:proofErr w:type="gramEnd"/>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брать на себя инициативу в организации совместного действия (деловое лидерство);</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владеть монологической и диалогической формами речи в соответствии с грамматическими и синтаксическими нормами родного языка;</w:t>
      </w:r>
    </w:p>
    <w:p w:rsidR="00065B03" w:rsidRPr="00326686" w:rsidRDefault="00065B03" w:rsidP="00065B03">
      <w:pPr>
        <w:pStyle w:val="a4"/>
        <w:spacing w:before="0" w:beforeAutospacing="0" w:after="0" w:afterAutospacing="0"/>
        <w:rPr>
          <w:color w:val="000000" w:themeColor="text1"/>
          <w:sz w:val="22"/>
          <w:szCs w:val="22"/>
        </w:rPr>
      </w:pPr>
      <w:r w:rsidRPr="00326686">
        <w:rPr>
          <w:b/>
          <w:bCs/>
          <w:i/>
          <w:iCs/>
          <w:color w:val="000000" w:themeColor="text1"/>
          <w:sz w:val="22"/>
          <w:szCs w:val="22"/>
        </w:rPr>
        <w:t>Предметными результатами</w:t>
      </w:r>
      <w:r w:rsidRPr="00326686">
        <w:rPr>
          <w:color w:val="000000" w:themeColor="text1"/>
          <w:sz w:val="22"/>
          <w:szCs w:val="22"/>
        </w:rPr>
        <w:t xml:space="preserve"> изучения предмета являются следующие умения:</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осознание роли веществ:</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определять роль различных веще</w:t>
      </w:r>
      <w:proofErr w:type="gramStart"/>
      <w:r w:rsidRPr="00326686">
        <w:rPr>
          <w:color w:val="000000" w:themeColor="text1"/>
          <w:sz w:val="22"/>
          <w:szCs w:val="22"/>
        </w:rPr>
        <w:t>ств в пр</w:t>
      </w:r>
      <w:proofErr w:type="gramEnd"/>
      <w:r w:rsidRPr="00326686">
        <w:rPr>
          <w:color w:val="000000" w:themeColor="text1"/>
          <w:sz w:val="22"/>
          <w:szCs w:val="22"/>
        </w:rPr>
        <w:t>ироде и технике;</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объяснять роль веществ в их круговороте.</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рассмотрение химических процессов:</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приводить примеры химических процессов в природе;</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lastRenderedPageBreak/>
        <w:t>- находить черты, свидетельствующие об общих признаках химических процессов и их различиях.</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использование химических знаний в быту:</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объяснять значение веществ в жизни и хозяйстве человека.</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объяснять мир с точки зрения химии:</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перечислять отличительные свойства химических веществ;</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различать основные химические процессы;</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определять основные классы неорганических веществ;</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понимать смысл химических терминов.</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овладение основами методов познания, характерных для естественных наук:</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характеризовать методы химической науки (наблюдение, сравнение, эксперимент, измерение) и их роль в познании природы;</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проводить химические опыты и эксперименты и объяснять их результаты.</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умение оценивать поведение человека с точки зрения химической безопасности по отношению к человеку и природе:</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использовать знания химии при соблюдении правил использования бытовых химических препаратов;</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различать опасные и безопасные вещества.</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 xml:space="preserve">Рабочая программа построена на основе концентрического подхода. Это достигается путем вычленения дидактической единицы – химического элемента - и </w:t>
      </w:r>
      <w:proofErr w:type="gramStart"/>
      <w:r w:rsidRPr="00326686">
        <w:rPr>
          <w:color w:val="000000" w:themeColor="text1"/>
          <w:sz w:val="22"/>
          <w:szCs w:val="22"/>
        </w:rPr>
        <w:t>дальнейшем</w:t>
      </w:r>
      <w:proofErr w:type="gramEnd"/>
      <w:r w:rsidRPr="00326686">
        <w:rPr>
          <w:color w:val="000000" w:themeColor="text1"/>
          <w:sz w:val="22"/>
          <w:szCs w:val="22"/>
        </w:rPr>
        <w:t xml:space="preserve"> усложнении и расширении ее: здесь таковыми выступают формы существования (свободные атомы, простые и сложные вещества). В программе учитывается реализация </w:t>
      </w:r>
      <w:proofErr w:type="spellStart"/>
      <w:r w:rsidRPr="00326686">
        <w:rPr>
          <w:color w:val="000000" w:themeColor="text1"/>
          <w:sz w:val="22"/>
          <w:szCs w:val="22"/>
        </w:rPr>
        <w:t>межпредметных</w:t>
      </w:r>
      <w:proofErr w:type="spellEnd"/>
      <w:r w:rsidRPr="00326686">
        <w:rPr>
          <w:color w:val="000000" w:themeColor="text1"/>
          <w:sz w:val="22"/>
          <w:szCs w:val="22"/>
        </w:rPr>
        <w:t xml:space="preserve"> связей с курсом физики (7 класс) и биологии (6-7 классы), где дается знакомство </w:t>
      </w:r>
      <w:proofErr w:type="gramStart"/>
      <w:r w:rsidRPr="00326686">
        <w:rPr>
          <w:color w:val="000000" w:themeColor="text1"/>
          <w:sz w:val="22"/>
          <w:szCs w:val="22"/>
        </w:rPr>
        <w:t>с</w:t>
      </w:r>
      <w:proofErr w:type="gramEnd"/>
      <w:r w:rsidRPr="00326686">
        <w:rPr>
          <w:color w:val="000000" w:themeColor="text1"/>
          <w:sz w:val="22"/>
          <w:szCs w:val="22"/>
        </w:rPr>
        <w:t xml:space="preserve"> строением атома, химической организацией клетки и процессами обмена веществ.</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современных информационных технологий.</w:t>
      </w:r>
    </w:p>
    <w:p w:rsidR="00065B03" w:rsidRPr="00326686" w:rsidRDefault="00065B03" w:rsidP="00065B03">
      <w:pPr>
        <w:pStyle w:val="a4"/>
        <w:spacing w:before="0" w:beforeAutospacing="0" w:after="0" w:afterAutospacing="0"/>
        <w:rPr>
          <w:color w:val="000000" w:themeColor="text1"/>
          <w:sz w:val="22"/>
          <w:szCs w:val="22"/>
        </w:rPr>
      </w:pPr>
      <w:r w:rsidRPr="00326686">
        <w:rPr>
          <w:color w:val="000000" w:themeColor="text1"/>
          <w:sz w:val="22"/>
          <w:szCs w:val="22"/>
        </w:rPr>
        <w:t>Преобладающей формой контроля выступают письменный (самостоятельные и контрольные работы) и устный опрос (собеседование), тестирование.</w:t>
      </w:r>
    </w:p>
    <w:p w:rsidR="00326686" w:rsidRPr="00326686" w:rsidRDefault="00326686" w:rsidP="00326686">
      <w:pPr>
        <w:rPr>
          <w:b/>
          <w:bCs/>
          <w:color w:val="000000" w:themeColor="text1"/>
          <w:sz w:val="22"/>
          <w:szCs w:val="22"/>
        </w:rPr>
      </w:pPr>
    </w:p>
    <w:p w:rsidR="00237037" w:rsidRPr="00326686" w:rsidRDefault="00237037" w:rsidP="00326686">
      <w:pPr>
        <w:pStyle w:val="a5"/>
        <w:numPr>
          <w:ilvl w:val="0"/>
          <w:numId w:val="3"/>
        </w:numPr>
        <w:jc w:val="center"/>
        <w:rPr>
          <w:color w:val="000000" w:themeColor="text1"/>
          <w:sz w:val="22"/>
          <w:szCs w:val="22"/>
        </w:rPr>
      </w:pPr>
      <w:r w:rsidRPr="00326686">
        <w:rPr>
          <w:b/>
          <w:bCs/>
          <w:color w:val="000000" w:themeColor="text1"/>
          <w:sz w:val="22"/>
          <w:szCs w:val="22"/>
        </w:rPr>
        <w:t>Содержание курса «Химия. 8 класс»</w:t>
      </w:r>
    </w:p>
    <w:p w:rsidR="00237037" w:rsidRPr="00326686" w:rsidRDefault="00237037" w:rsidP="001E0B76">
      <w:pPr>
        <w:jc w:val="center"/>
        <w:rPr>
          <w:color w:val="000000" w:themeColor="text1"/>
          <w:sz w:val="22"/>
          <w:szCs w:val="22"/>
        </w:rPr>
      </w:pPr>
      <w:r w:rsidRPr="00326686">
        <w:rPr>
          <w:b/>
          <w:bCs/>
          <w:color w:val="000000" w:themeColor="text1"/>
          <w:sz w:val="22"/>
          <w:szCs w:val="22"/>
        </w:rPr>
        <w:t>Введение (4ч.)</w:t>
      </w:r>
    </w:p>
    <w:p w:rsidR="00237037" w:rsidRPr="00326686" w:rsidRDefault="00237037" w:rsidP="001E0B76">
      <w:pPr>
        <w:rPr>
          <w:color w:val="000000" w:themeColor="text1"/>
          <w:sz w:val="22"/>
          <w:szCs w:val="22"/>
        </w:rPr>
      </w:pPr>
      <w:r w:rsidRPr="00326686">
        <w:rPr>
          <w:color w:val="000000" w:themeColor="text1"/>
          <w:sz w:val="22"/>
          <w:szCs w:val="22"/>
        </w:rPr>
        <w:t>Химия — наука о веществах, их свойствах и превращениях.</w:t>
      </w:r>
    </w:p>
    <w:p w:rsidR="00237037" w:rsidRPr="00326686" w:rsidRDefault="00237037" w:rsidP="001E0B76">
      <w:pPr>
        <w:rPr>
          <w:color w:val="000000" w:themeColor="text1"/>
          <w:sz w:val="22"/>
          <w:szCs w:val="22"/>
        </w:rPr>
      </w:pPr>
      <w:r w:rsidRPr="00326686">
        <w:rPr>
          <w:color w:val="000000" w:themeColor="text1"/>
          <w:sz w:val="22"/>
          <w:szCs w:val="22"/>
        </w:rPr>
        <w:t>Понятие о химическом элементе и формах его существования: свободных атомах, простых и сложных веществах.</w:t>
      </w:r>
    </w:p>
    <w:p w:rsidR="00237037" w:rsidRPr="00326686" w:rsidRDefault="00237037" w:rsidP="001E0B76">
      <w:pPr>
        <w:rPr>
          <w:color w:val="000000" w:themeColor="text1"/>
          <w:sz w:val="22"/>
          <w:szCs w:val="22"/>
        </w:rPr>
      </w:pPr>
      <w:r w:rsidRPr="00326686">
        <w:rPr>
          <w:color w:val="000000" w:themeColor="text1"/>
          <w:sz w:val="22"/>
          <w:szCs w:val="22"/>
        </w:rPr>
        <w:t xml:space="preserve">Превращения веществ. Отличие химических реакций от физических явлений. Роль химии в жизни человека. </w:t>
      </w:r>
      <w:proofErr w:type="spellStart"/>
      <w:r w:rsidRPr="00326686">
        <w:rPr>
          <w:color w:val="000000" w:themeColor="text1"/>
          <w:sz w:val="22"/>
          <w:szCs w:val="22"/>
        </w:rPr>
        <w:t>Хемофилия</w:t>
      </w:r>
      <w:proofErr w:type="spellEnd"/>
      <w:r w:rsidRPr="00326686">
        <w:rPr>
          <w:color w:val="000000" w:themeColor="text1"/>
          <w:sz w:val="22"/>
          <w:szCs w:val="22"/>
        </w:rPr>
        <w:t xml:space="preserve"> и </w:t>
      </w:r>
      <w:proofErr w:type="spellStart"/>
      <w:r w:rsidRPr="00326686">
        <w:rPr>
          <w:color w:val="000000" w:themeColor="text1"/>
          <w:sz w:val="22"/>
          <w:szCs w:val="22"/>
        </w:rPr>
        <w:t>хемофобия</w:t>
      </w:r>
      <w:proofErr w:type="spellEnd"/>
      <w:r w:rsidRPr="00326686">
        <w:rPr>
          <w:color w:val="000000" w:themeColor="text1"/>
          <w:sz w:val="22"/>
          <w:szCs w:val="22"/>
        </w:rPr>
        <w:t>.</w:t>
      </w:r>
    </w:p>
    <w:p w:rsidR="00237037" w:rsidRPr="00326686" w:rsidRDefault="00237037" w:rsidP="001E0B76">
      <w:pPr>
        <w:rPr>
          <w:color w:val="000000" w:themeColor="text1"/>
          <w:sz w:val="22"/>
          <w:szCs w:val="22"/>
        </w:rPr>
      </w:pPr>
      <w:r w:rsidRPr="00326686">
        <w:rPr>
          <w:color w:val="000000" w:themeColor="text1"/>
          <w:sz w:val="22"/>
          <w:szCs w:val="22"/>
        </w:rPr>
        <w:t>Краткие сведения из истории возникновения и развития химии. Период алхимии. Понятие о философском камне. Химия в XVI в. Развитие химии на Руси. Роль отечественных ученых в становлении химической науки — работы М. В. Ломоносова, А. М. Бутлерова, Д. И. Менделеева.</w:t>
      </w:r>
    </w:p>
    <w:p w:rsidR="00237037" w:rsidRPr="00326686" w:rsidRDefault="00237037" w:rsidP="001E0B76">
      <w:pPr>
        <w:rPr>
          <w:color w:val="000000" w:themeColor="text1"/>
          <w:sz w:val="22"/>
          <w:szCs w:val="22"/>
        </w:rPr>
      </w:pPr>
      <w:r w:rsidRPr="00326686">
        <w:rPr>
          <w:color w:val="000000" w:themeColor="text1"/>
          <w:sz w:val="22"/>
          <w:szCs w:val="22"/>
        </w:rPr>
        <w:t>Химическая символика. Знаки химических элементов и происхождение их названий. Химические формулы. Закон постоянства состава. Индексы и коэффициенты. Относительные атомная и молекулярная массы. Расчет массовой доли химического элемента по формуле вещества.</w:t>
      </w:r>
    </w:p>
    <w:p w:rsidR="00237037" w:rsidRPr="00326686" w:rsidRDefault="00237037" w:rsidP="001E0B76">
      <w:pPr>
        <w:rPr>
          <w:color w:val="000000" w:themeColor="text1"/>
          <w:sz w:val="22"/>
          <w:szCs w:val="22"/>
        </w:rPr>
      </w:pPr>
      <w:r w:rsidRPr="00326686">
        <w:rPr>
          <w:color w:val="000000" w:themeColor="text1"/>
          <w:sz w:val="22"/>
          <w:szCs w:val="22"/>
        </w:rPr>
        <w:t>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237037" w:rsidRPr="00326686" w:rsidRDefault="00237037" w:rsidP="001E0B76">
      <w:pPr>
        <w:rPr>
          <w:color w:val="000000" w:themeColor="text1"/>
          <w:sz w:val="22"/>
          <w:szCs w:val="22"/>
        </w:rPr>
      </w:pPr>
      <w:r w:rsidRPr="00326686">
        <w:rPr>
          <w:color w:val="000000" w:themeColor="text1"/>
          <w:sz w:val="22"/>
          <w:szCs w:val="22"/>
        </w:rPr>
        <w:t>Расчетные задачи.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237037" w:rsidRPr="00326686" w:rsidRDefault="00237037" w:rsidP="001E0B76">
      <w:pPr>
        <w:jc w:val="center"/>
        <w:rPr>
          <w:color w:val="000000" w:themeColor="text1"/>
          <w:sz w:val="22"/>
          <w:szCs w:val="22"/>
        </w:rPr>
      </w:pPr>
      <w:r w:rsidRPr="00326686">
        <w:rPr>
          <w:b/>
          <w:bCs/>
          <w:color w:val="000000" w:themeColor="text1"/>
          <w:sz w:val="22"/>
          <w:szCs w:val="22"/>
        </w:rPr>
        <w:t>Тема 1.</w:t>
      </w:r>
      <w:r w:rsidRPr="00326686">
        <w:rPr>
          <w:color w:val="000000" w:themeColor="text1"/>
          <w:sz w:val="22"/>
          <w:szCs w:val="22"/>
        </w:rPr>
        <w:t xml:space="preserve"> </w:t>
      </w:r>
      <w:r w:rsidRPr="00326686">
        <w:rPr>
          <w:b/>
          <w:bCs/>
          <w:color w:val="000000" w:themeColor="text1"/>
          <w:sz w:val="22"/>
          <w:szCs w:val="22"/>
        </w:rPr>
        <w:t>Атомы химических элементов (8 ч.)</w:t>
      </w:r>
    </w:p>
    <w:p w:rsidR="00237037" w:rsidRPr="00326686" w:rsidRDefault="00237037" w:rsidP="001E0B76">
      <w:pPr>
        <w:rPr>
          <w:color w:val="000000" w:themeColor="text1"/>
          <w:sz w:val="22"/>
          <w:szCs w:val="22"/>
        </w:rPr>
      </w:pPr>
      <w:r w:rsidRPr="00326686">
        <w:rPr>
          <w:color w:val="000000" w:themeColor="text1"/>
          <w:sz w:val="22"/>
          <w:szCs w:val="22"/>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237037" w:rsidRPr="00326686" w:rsidRDefault="00237037" w:rsidP="001E0B76">
      <w:pPr>
        <w:rPr>
          <w:color w:val="000000" w:themeColor="text1"/>
          <w:sz w:val="22"/>
          <w:szCs w:val="22"/>
        </w:rPr>
      </w:pPr>
      <w:r w:rsidRPr="00326686">
        <w:rPr>
          <w:color w:val="000000" w:themeColor="text1"/>
          <w:sz w:val="22"/>
          <w:szCs w:val="22"/>
        </w:rPr>
        <w:t>Состав атомных ядер: протоны и нейтроны. Относительная атомная масса. Взаимосвязь понятий «протон», «нейтрон», «относительная атомная масса».</w:t>
      </w:r>
    </w:p>
    <w:p w:rsidR="00237037" w:rsidRPr="00326686" w:rsidRDefault="00237037" w:rsidP="001E0B76">
      <w:pPr>
        <w:rPr>
          <w:color w:val="000000" w:themeColor="text1"/>
          <w:sz w:val="22"/>
          <w:szCs w:val="22"/>
        </w:rPr>
      </w:pPr>
      <w:r w:rsidRPr="00326686">
        <w:rPr>
          <w:color w:val="000000" w:themeColor="text1"/>
          <w:sz w:val="22"/>
          <w:szCs w:val="22"/>
        </w:rPr>
        <w:t>Изменение числа протонов в ядре атома — образование новых химических элементов.</w:t>
      </w:r>
    </w:p>
    <w:p w:rsidR="00237037" w:rsidRPr="00326686" w:rsidRDefault="00237037" w:rsidP="001E0B76">
      <w:pPr>
        <w:rPr>
          <w:color w:val="000000" w:themeColor="text1"/>
          <w:sz w:val="22"/>
          <w:szCs w:val="22"/>
        </w:rPr>
      </w:pPr>
      <w:r w:rsidRPr="00326686">
        <w:rPr>
          <w:color w:val="000000" w:themeColor="text1"/>
          <w:sz w:val="22"/>
          <w:szCs w:val="22"/>
        </w:rPr>
        <w:lastRenderedPageBreak/>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237037" w:rsidRPr="00326686" w:rsidRDefault="00237037" w:rsidP="001E0B76">
      <w:pPr>
        <w:rPr>
          <w:color w:val="000000" w:themeColor="text1"/>
          <w:sz w:val="22"/>
          <w:szCs w:val="22"/>
        </w:rPr>
      </w:pPr>
      <w:r w:rsidRPr="00326686">
        <w:rPr>
          <w:color w:val="000000" w:themeColor="text1"/>
          <w:sz w:val="22"/>
          <w:szCs w:val="22"/>
        </w:rPr>
        <w:t>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w:t>
      </w:r>
    </w:p>
    <w:p w:rsidR="00237037" w:rsidRPr="00326686" w:rsidRDefault="00237037" w:rsidP="001E0B76">
      <w:pPr>
        <w:rPr>
          <w:color w:val="000000" w:themeColor="text1"/>
          <w:sz w:val="22"/>
          <w:szCs w:val="22"/>
        </w:rPr>
      </w:pPr>
      <w:r w:rsidRPr="00326686">
        <w:rPr>
          <w:color w:val="000000" w:themeColor="text1"/>
          <w:sz w:val="22"/>
          <w:szCs w:val="22"/>
        </w:rPr>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p>
    <w:p w:rsidR="00237037" w:rsidRPr="00326686" w:rsidRDefault="00237037" w:rsidP="001E0B76">
      <w:pPr>
        <w:rPr>
          <w:color w:val="000000" w:themeColor="text1"/>
          <w:sz w:val="22"/>
          <w:szCs w:val="22"/>
        </w:rPr>
      </w:pPr>
      <w:r w:rsidRPr="00326686">
        <w:rPr>
          <w:color w:val="000000" w:themeColor="text1"/>
          <w:sz w:val="22"/>
          <w:szCs w:val="22"/>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237037" w:rsidRPr="00326686" w:rsidRDefault="00237037" w:rsidP="001E0B76">
      <w:pPr>
        <w:rPr>
          <w:color w:val="000000" w:themeColor="text1"/>
          <w:sz w:val="22"/>
          <w:szCs w:val="22"/>
        </w:rPr>
      </w:pPr>
      <w:r w:rsidRPr="00326686">
        <w:rPr>
          <w:color w:val="000000" w:themeColor="text1"/>
          <w:sz w:val="22"/>
          <w:szCs w:val="22"/>
        </w:rPr>
        <w:t>Образование бинарных соединений. Понятие об ионной связи. Схемы образования ионной связи.</w:t>
      </w:r>
    </w:p>
    <w:p w:rsidR="00237037" w:rsidRPr="00326686" w:rsidRDefault="00237037" w:rsidP="001E0B76">
      <w:pPr>
        <w:rPr>
          <w:color w:val="000000" w:themeColor="text1"/>
          <w:sz w:val="22"/>
          <w:szCs w:val="22"/>
        </w:rPr>
      </w:pPr>
      <w:r w:rsidRPr="00326686">
        <w:rPr>
          <w:color w:val="000000" w:themeColor="text1"/>
          <w:sz w:val="22"/>
          <w:szCs w:val="22"/>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w:t>
      </w:r>
    </w:p>
    <w:p w:rsidR="00237037" w:rsidRPr="00326686" w:rsidRDefault="00237037" w:rsidP="001E0B76">
      <w:pPr>
        <w:rPr>
          <w:color w:val="000000" w:themeColor="text1"/>
          <w:sz w:val="22"/>
          <w:szCs w:val="22"/>
        </w:rPr>
      </w:pPr>
      <w:r w:rsidRPr="00326686">
        <w:rPr>
          <w:color w:val="000000" w:themeColor="text1"/>
          <w:sz w:val="22"/>
          <w:szCs w:val="22"/>
        </w:rPr>
        <w:t xml:space="preserve">Взаимодействие атомов химических элементов-неметаллов между собой — образование бинарных соединений неметаллов. </w:t>
      </w:r>
      <w:proofErr w:type="spellStart"/>
      <w:r w:rsidRPr="00326686">
        <w:rPr>
          <w:color w:val="000000" w:themeColor="text1"/>
          <w:sz w:val="22"/>
          <w:szCs w:val="22"/>
        </w:rPr>
        <w:t>Электроотрицательность</w:t>
      </w:r>
      <w:proofErr w:type="spellEnd"/>
      <w:r w:rsidRPr="00326686">
        <w:rPr>
          <w:color w:val="000000" w:themeColor="text1"/>
          <w:sz w:val="22"/>
          <w:szCs w:val="22"/>
        </w:rPr>
        <w:t>. Понятие о ковалентной полярной связи.</w:t>
      </w:r>
    </w:p>
    <w:p w:rsidR="00237037" w:rsidRPr="00326686" w:rsidRDefault="00237037" w:rsidP="001E0B76">
      <w:pPr>
        <w:rPr>
          <w:color w:val="000000" w:themeColor="text1"/>
          <w:sz w:val="22"/>
          <w:szCs w:val="22"/>
        </w:rPr>
      </w:pPr>
      <w:r w:rsidRPr="00326686">
        <w:rPr>
          <w:color w:val="000000" w:themeColor="text1"/>
          <w:sz w:val="22"/>
          <w:szCs w:val="22"/>
        </w:rPr>
        <w:t>Взаимодействие атомов химических элементов-металлов между собой — образование металлических кристаллов. Понятие о металлической связи.</w:t>
      </w:r>
    </w:p>
    <w:p w:rsidR="00237037" w:rsidRPr="00326686" w:rsidRDefault="00237037" w:rsidP="001E0B76">
      <w:pPr>
        <w:rPr>
          <w:color w:val="000000" w:themeColor="text1"/>
          <w:sz w:val="22"/>
          <w:szCs w:val="22"/>
        </w:rPr>
      </w:pPr>
      <w:r w:rsidRPr="00326686">
        <w:rPr>
          <w:color w:val="000000" w:themeColor="text1"/>
          <w:sz w:val="22"/>
          <w:szCs w:val="22"/>
        </w:rPr>
        <w:t>Демонстрации. Модели атомов химических элементов. Периодическая система химических элементов Д. И. Менделеева.</w:t>
      </w:r>
    </w:p>
    <w:p w:rsidR="00237037" w:rsidRPr="00326686" w:rsidRDefault="00237037" w:rsidP="001E0B76">
      <w:pPr>
        <w:jc w:val="center"/>
        <w:rPr>
          <w:color w:val="000000" w:themeColor="text1"/>
          <w:sz w:val="22"/>
          <w:szCs w:val="22"/>
        </w:rPr>
      </w:pPr>
      <w:r w:rsidRPr="00326686">
        <w:rPr>
          <w:b/>
          <w:bCs/>
          <w:color w:val="000000" w:themeColor="text1"/>
          <w:sz w:val="22"/>
          <w:szCs w:val="22"/>
        </w:rPr>
        <w:t>Тема 2.</w:t>
      </w:r>
      <w:r w:rsidRPr="00326686">
        <w:rPr>
          <w:color w:val="000000" w:themeColor="text1"/>
          <w:sz w:val="22"/>
          <w:szCs w:val="22"/>
        </w:rPr>
        <w:t xml:space="preserve"> </w:t>
      </w:r>
      <w:r w:rsidR="00B4196F" w:rsidRPr="00326686">
        <w:rPr>
          <w:b/>
          <w:bCs/>
          <w:color w:val="000000" w:themeColor="text1"/>
          <w:sz w:val="22"/>
          <w:szCs w:val="22"/>
        </w:rPr>
        <w:t>Простые вещества(6</w:t>
      </w:r>
      <w:r w:rsidRPr="00326686">
        <w:rPr>
          <w:b/>
          <w:bCs/>
          <w:color w:val="000000" w:themeColor="text1"/>
          <w:sz w:val="22"/>
          <w:szCs w:val="22"/>
        </w:rPr>
        <w:t xml:space="preserve"> ч.)</w:t>
      </w:r>
    </w:p>
    <w:p w:rsidR="00237037" w:rsidRPr="00326686" w:rsidRDefault="00237037" w:rsidP="001E0B76">
      <w:pPr>
        <w:rPr>
          <w:color w:val="000000" w:themeColor="text1"/>
          <w:sz w:val="22"/>
          <w:szCs w:val="22"/>
        </w:rPr>
      </w:pPr>
      <w:r w:rsidRPr="00326686">
        <w:rPr>
          <w:color w:val="000000" w:themeColor="text1"/>
          <w:sz w:val="22"/>
          <w:szCs w:val="22"/>
        </w:rPr>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w:t>
      </w:r>
    </w:p>
    <w:p w:rsidR="00237037" w:rsidRPr="00326686" w:rsidRDefault="00237037" w:rsidP="001E0B76">
      <w:pPr>
        <w:rPr>
          <w:color w:val="000000" w:themeColor="text1"/>
          <w:sz w:val="22"/>
          <w:szCs w:val="22"/>
        </w:rPr>
      </w:pPr>
      <w:proofErr w:type="gramStart"/>
      <w:r w:rsidRPr="00326686">
        <w:rPr>
          <w:color w:val="000000" w:themeColor="text1"/>
          <w:sz w:val="22"/>
          <w:szCs w:val="22"/>
        </w:rPr>
        <w:t>Важнейшие простые вещества — неметаллы, образованные атомами кислорода, водорода, азота, серы, фосфора, углерода.</w:t>
      </w:r>
      <w:proofErr w:type="gramEnd"/>
      <w:r w:rsidRPr="00326686">
        <w:rPr>
          <w:color w:val="000000" w:themeColor="text1"/>
          <w:sz w:val="22"/>
          <w:szCs w:val="22"/>
        </w:rPr>
        <w:t xml:space="preserve">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237037" w:rsidRPr="00326686" w:rsidRDefault="00237037" w:rsidP="001E0B76">
      <w:pPr>
        <w:rPr>
          <w:color w:val="000000" w:themeColor="text1"/>
          <w:sz w:val="22"/>
          <w:szCs w:val="22"/>
        </w:rPr>
      </w:pPr>
      <w:proofErr w:type="gramStart"/>
      <w:r w:rsidRPr="00326686">
        <w:rPr>
          <w:color w:val="000000" w:themeColor="text1"/>
          <w:sz w:val="22"/>
          <w:szCs w:val="22"/>
        </w:rPr>
        <w:t>Постоянная</w:t>
      </w:r>
      <w:proofErr w:type="gramEnd"/>
      <w:r w:rsidRPr="00326686">
        <w:rPr>
          <w:color w:val="000000" w:themeColor="text1"/>
          <w:sz w:val="22"/>
          <w:szCs w:val="22"/>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326686">
        <w:rPr>
          <w:color w:val="000000" w:themeColor="text1"/>
          <w:sz w:val="22"/>
          <w:szCs w:val="22"/>
        </w:rPr>
        <w:t>миллимоль</w:t>
      </w:r>
      <w:proofErr w:type="spellEnd"/>
      <w:r w:rsidRPr="00326686">
        <w:rPr>
          <w:color w:val="000000" w:themeColor="text1"/>
          <w:sz w:val="22"/>
          <w:szCs w:val="22"/>
        </w:rPr>
        <w:t xml:space="preserve"> и </w:t>
      </w:r>
      <w:proofErr w:type="spellStart"/>
      <w:r w:rsidRPr="00326686">
        <w:rPr>
          <w:color w:val="000000" w:themeColor="text1"/>
          <w:sz w:val="22"/>
          <w:szCs w:val="22"/>
        </w:rPr>
        <w:t>киломоль</w:t>
      </w:r>
      <w:proofErr w:type="spellEnd"/>
      <w:r w:rsidRPr="00326686">
        <w:rPr>
          <w:color w:val="000000" w:themeColor="text1"/>
          <w:sz w:val="22"/>
          <w:szCs w:val="22"/>
        </w:rPr>
        <w:t xml:space="preserve">, </w:t>
      </w:r>
      <w:proofErr w:type="spellStart"/>
      <w:r w:rsidRPr="00326686">
        <w:rPr>
          <w:color w:val="000000" w:themeColor="text1"/>
          <w:sz w:val="22"/>
          <w:szCs w:val="22"/>
        </w:rPr>
        <w:t>миллимолярная</w:t>
      </w:r>
      <w:proofErr w:type="spellEnd"/>
      <w:r w:rsidRPr="00326686">
        <w:rPr>
          <w:color w:val="000000" w:themeColor="text1"/>
          <w:sz w:val="22"/>
          <w:szCs w:val="22"/>
        </w:rPr>
        <w:t xml:space="preserve"> и </w:t>
      </w:r>
      <w:proofErr w:type="spellStart"/>
      <w:r w:rsidRPr="00326686">
        <w:rPr>
          <w:color w:val="000000" w:themeColor="text1"/>
          <w:sz w:val="22"/>
          <w:szCs w:val="22"/>
        </w:rPr>
        <w:t>киломолярная</w:t>
      </w:r>
      <w:proofErr w:type="spellEnd"/>
      <w:r w:rsidRPr="00326686">
        <w:rPr>
          <w:color w:val="000000" w:themeColor="text1"/>
          <w:sz w:val="22"/>
          <w:szCs w:val="22"/>
        </w:rPr>
        <w:t xml:space="preserve"> массы вещества, </w:t>
      </w:r>
      <w:proofErr w:type="spellStart"/>
      <w:r w:rsidRPr="00326686">
        <w:rPr>
          <w:color w:val="000000" w:themeColor="text1"/>
          <w:sz w:val="22"/>
          <w:szCs w:val="22"/>
        </w:rPr>
        <w:t>миллимолярный</w:t>
      </w:r>
      <w:proofErr w:type="spellEnd"/>
      <w:r w:rsidRPr="00326686">
        <w:rPr>
          <w:color w:val="000000" w:themeColor="text1"/>
          <w:sz w:val="22"/>
          <w:szCs w:val="22"/>
        </w:rPr>
        <w:t xml:space="preserve"> и </w:t>
      </w:r>
      <w:proofErr w:type="spellStart"/>
      <w:r w:rsidRPr="00326686">
        <w:rPr>
          <w:color w:val="000000" w:themeColor="text1"/>
          <w:sz w:val="22"/>
          <w:szCs w:val="22"/>
        </w:rPr>
        <w:t>киломолярный</w:t>
      </w:r>
      <w:proofErr w:type="spellEnd"/>
      <w:r w:rsidRPr="00326686">
        <w:rPr>
          <w:color w:val="000000" w:themeColor="text1"/>
          <w:sz w:val="22"/>
          <w:szCs w:val="22"/>
        </w:rPr>
        <w:t xml:space="preserve"> объемы газообразных веществ.</w:t>
      </w:r>
    </w:p>
    <w:p w:rsidR="00237037" w:rsidRPr="00326686" w:rsidRDefault="00237037" w:rsidP="001E0B76">
      <w:pPr>
        <w:rPr>
          <w:color w:val="000000" w:themeColor="text1"/>
          <w:sz w:val="22"/>
          <w:szCs w:val="22"/>
        </w:rPr>
      </w:pPr>
      <w:r w:rsidRPr="00326686">
        <w:rPr>
          <w:color w:val="000000" w:themeColor="text1"/>
          <w:sz w:val="22"/>
          <w:szCs w:val="22"/>
        </w:rPr>
        <w:t>Расчеты с использованием понятий «количество вещества», «молярная масса», «молярный объем газов», «постоянная Авогадро».</w:t>
      </w:r>
    </w:p>
    <w:p w:rsidR="00237037" w:rsidRPr="00326686" w:rsidRDefault="00237037" w:rsidP="001E0B76">
      <w:pPr>
        <w:rPr>
          <w:color w:val="000000" w:themeColor="text1"/>
          <w:sz w:val="22"/>
          <w:szCs w:val="22"/>
        </w:rPr>
      </w:pPr>
      <w:r w:rsidRPr="00326686">
        <w:rPr>
          <w:color w:val="000000" w:themeColor="text1"/>
          <w:sz w:val="22"/>
          <w:szCs w:val="22"/>
        </w:rPr>
        <w:t>Расчетные задачи. 1. Вычисление молярной массы веществ по химическим формулам. 2. Расчеты с использованием понятий «количество вещества», «молярная масса», «молярный объем газов », «постоянная Авогадро».</w:t>
      </w:r>
    </w:p>
    <w:p w:rsidR="00237037" w:rsidRPr="00326686" w:rsidRDefault="00237037" w:rsidP="001E0B76">
      <w:pPr>
        <w:rPr>
          <w:color w:val="000000" w:themeColor="text1"/>
          <w:sz w:val="22"/>
          <w:szCs w:val="22"/>
        </w:rPr>
      </w:pPr>
      <w:r w:rsidRPr="00326686">
        <w:rPr>
          <w:color w:val="000000" w:themeColor="text1"/>
          <w:sz w:val="22"/>
          <w:szCs w:val="22"/>
        </w:rPr>
        <w:t>Демонстрации. Получение озона. Образцы белого и серого олова, белого и красного фосфора. Некоторые металлы и неметаллы количеством вещества 1 моль. Модель молярного объема газообразных веществ.</w:t>
      </w:r>
    </w:p>
    <w:p w:rsidR="00237037" w:rsidRPr="00326686" w:rsidRDefault="00237037" w:rsidP="001E0B76">
      <w:pPr>
        <w:jc w:val="center"/>
        <w:rPr>
          <w:color w:val="000000" w:themeColor="text1"/>
          <w:sz w:val="22"/>
          <w:szCs w:val="22"/>
        </w:rPr>
      </w:pPr>
      <w:r w:rsidRPr="00326686">
        <w:rPr>
          <w:b/>
          <w:bCs/>
          <w:color w:val="000000" w:themeColor="text1"/>
          <w:sz w:val="22"/>
          <w:szCs w:val="22"/>
        </w:rPr>
        <w:t>Тема 3</w:t>
      </w:r>
      <w:r w:rsidRPr="00326686">
        <w:rPr>
          <w:color w:val="000000" w:themeColor="text1"/>
          <w:sz w:val="22"/>
          <w:szCs w:val="22"/>
        </w:rPr>
        <w:t xml:space="preserve">. </w:t>
      </w:r>
      <w:r w:rsidRPr="00326686">
        <w:rPr>
          <w:b/>
          <w:bCs/>
          <w:color w:val="000000" w:themeColor="text1"/>
          <w:sz w:val="22"/>
          <w:szCs w:val="22"/>
        </w:rPr>
        <w:t>Сое</w:t>
      </w:r>
      <w:r w:rsidR="00B4196F" w:rsidRPr="00326686">
        <w:rPr>
          <w:b/>
          <w:bCs/>
          <w:color w:val="000000" w:themeColor="text1"/>
          <w:sz w:val="22"/>
          <w:szCs w:val="22"/>
        </w:rPr>
        <w:t>динения химических элементов (15</w:t>
      </w:r>
      <w:r w:rsidRPr="00326686">
        <w:rPr>
          <w:b/>
          <w:bCs/>
          <w:color w:val="000000" w:themeColor="text1"/>
          <w:sz w:val="22"/>
          <w:szCs w:val="22"/>
        </w:rPr>
        <w:t xml:space="preserve"> ч.)</w:t>
      </w:r>
    </w:p>
    <w:p w:rsidR="00237037" w:rsidRPr="00326686" w:rsidRDefault="00237037" w:rsidP="001E0B76">
      <w:pPr>
        <w:rPr>
          <w:color w:val="000000" w:themeColor="text1"/>
          <w:sz w:val="22"/>
          <w:szCs w:val="22"/>
        </w:rPr>
      </w:pPr>
      <w:r w:rsidRPr="00326686">
        <w:rPr>
          <w:color w:val="000000" w:themeColor="text1"/>
          <w:sz w:val="22"/>
          <w:szCs w:val="22"/>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326686">
        <w:rPr>
          <w:color w:val="000000" w:themeColor="text1"/>
          <w:sz w:val="22"/>
          <w:szCs w:val="22"/>
        </w:rPr>
        <w:t>хлороводород</w:t>
      </w:r>
      <w:proofErr w:type="spellEnd"/>
      <w:r w:rsidRPr="00326686">
        <w:rPr>
          <w:color w:val="000000" w:themeColor="text1"/>
          <w:sz w:val="22"/>
          <w:szCs w:val="22"/>
        </w:rPr>
        <w:t xml:space="preserve"> и аммиак.</w:t>
      </w:r>
    </w:p>
    <w:p w:rsidR="00237037" w:rsidRPr="00326686" w:rsidRDefault="00237037" w:rsidP="001E0B76">
      <w:pPr>
        <w:rPr>
          <w:color w:val="000000" w:themeColor="text1"/>
          <w:sz w:val="22"/>
          <w:szCs w:val="22"/>
        </w:rPr>
      </w:pPr>
      <w:r w:rsidRPr="00326686">
        <w:rPr>
          <w:color w:val="000000" w:themeColor="text1"/>
          <w:sz w:val="22"/>
          <w:szCs w:val="22"/>
        </w:rPr>
        <w:t>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w:t>
      </w:r>
    </w:p>
    <w:p w:rsidR="00237037" w:rsidRPr="00326686" w:rsidRDefault="00237037" w:rsidP="001E0B76">
      <w:pPr>
        <w:rPr>
          <w:color w:val="000000" w:themeColor="text1"/>
          <w:sz w:val="22"/>
          <w:szCs w:val="22"/>
        </w:rPr>
      </w:pPr>
      <w:r w:rsidRPr="00326686">
        <w:rPr>
          <w:color w:val="000000" w:themeColor="text1"/>
          <w:sz w:val="22"/>
          <w:szCs w:val="22"/>
        </w:rPr>
        <w:t xml:space="preserve">Кислоты, их состав и названия. Классификация кислот. Представители кислот: </w:t>
      </w:r>
      <w:proofErr w:type="gramStart"/>
      <w:r w:rsidRPr="00326686">
        <w:rPr>
          <w:color w:val="000000" w:themeColor="text1"/>
          <w:sz w:val="22"/>
          <w:szCs w:val="22"/>
        </w:rPr>
        <w:t>серная</w:t>
      </w:r>
      <w:proofErr w:type="gramEnd"/>
      <w:r w:rsidRPr="00326686">
        <w:rPr>
          <w:color w:val="000000" w:themeColor="text1"/>
          <w:sz w:val="22"/>
          <w:szCs w:val="22"/>
        </w:rPr>
        <w:t>, соляная и азотная. Изменение окраски индикаторов в кислотной среде.</w:t>
      </w:r>
    </w:p>
    <w:p w:rsidR="00237037" w:rsidRPr="00326686" w:rsidRDefault="00237037" w:rsidP="001E0B76">
      <w:pPr>
        <w:rPr>
          <w:color w:val="000000" w:themeColor="text1"/>
          <w:sz w:val="22"/>
          <w:szCs w:val="22"/>
        </w:rPr>
      </w:pPr>
      <w:r w:rsidRPr="00326686">
        <w:rPr>
          <w:color w:val="000000" w:themeColor="text1"/>
          <w:sz w:val="22"/>
          <w:szCs w:val="22"/>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237037" w:rsidRPr="00326686" w:rsidRDefault="00237037" w:rsidP="001E0B76">
      <w:pPr>
        <w:rPr>
          <w:color w:val="000000" w:themeColor="text1"/>
          <w:sz w:val="22"/>
          <w:szCs w:val="22"/>
        </w:rPr>
      </w:pPr>
      <w:r w:rsidRPr="00326686">
        <w:rPr>
          <w:color w:val="000000" w:themeColor="text1"/>
          <w:sz w:val="22"/>
          <w:szCs w:val="22"/>
        </w:rPr>
        <w:t>Аморфные и кристаллические вещества.</w:t>
      </w:r>
    </w:p>
    <w:p w:rsidR="00237037" w:rsidRPr="00326686" w:rsidRDefault="00237037" w:rsidP="001E0B76">
      <w:pPr>
        <w:rPr>
          <w:color w:val="000000" w:themeColor="text1"/>
          <w:sz w:val="22"/>
          <w:szCs w:val="22"/>
        </w:rPr>
      </w:pPr>
      <w:r w:rsidRPr="00326686">
        <w:rPr>
          <w:color w:val="000000" w:themeColor="text1"/>
          <w:sz w:val="22"/>
          <w:szCs w:val="22"/>
        </w:rPr>
        <w:t xml:space="preserve">Межмолекулярные взаимодействия. Типы кристаллических решеток: </w:t>
      </w:r>
      <w:proofErr w:type="gramStart"/>
      <w:r w:rsidRPr="00326686">
        <w:rPr>
          <w:color w:val="000000" w:themeColor="text1"/>
          <w:sz w:val="22"/>
          <w:szCs w:val="22"/>
        </w:rPr>
        <w:t>ионная</w:t>
      </w:r>
      <w:proofErr w:type="gramEnd"/>
      <w:r w:rsidRPr="00326686">
        <w:rPr>
          <w:color w:val="000000" w:themeColor="text1"/>
          <w:sz w:val="22"/>
          <w:szCs w:val="22"/>
        </w:rPr>
        <w:t>, атомная, молекулярная и металлическая. Зависимость свойств веществ от типов кристаллических решеток.</w:t>
      </w:r>
    </w:p>
    <w:p w:rsidR="00237037" w:rsidRPr="00326686" w:rsidRDefault="00237037" w:rsidP="001E0B76">
      <w:pPr>
        <w:rPr>
          <w:color w:val="000000" w:themeColor="text1"/>
          <w:sz w:val="22"/>
          <w:szCs w:val="22"/>
        </w:rPr>
      </w:pPr>
      <w:r w:rsidRPr="00326686">
        <w:rPr>
          <w:color w:val="000000" w:themeColor="text1"/>
          <w:sz w:val="22"/>
          <w:szCs w:val="22"/>
        </w:rPr>
        <w:lastRenderedPageBreak/>
        <w:t>Вещества молекулярного и немолекулярного строения. Закон постоянства состава для веществ молекулярного строения.</w:t>
      </w:r>
    </w:p>
    <w:p w:rsidR="00237037" w:rsidRPr="00326686" w:rsidRDefault="00237037" w:rsidP="001E0B76">
      <w:pPr>
        <w:rPr>
          <w:color w:val="000000" w:themeColor="text1"/>
          <w:sz w:val="22"/>
          <w:szCs w:val="22"/>
        </w:rPr>
      </w:pPr>
      <w:r w:rsidRPr="00326686">
        <w:rPr>
          <w:color w:val="000000" w:themeColor="text1"/>
          <w:sz w:val="22"/>
          <w:szCs w:val="22"/>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237037" w:rsidRPr="00326686" w:rsidRDefault="00237037" w:rsidP="001E0B76">
      <w:pPr>
        <w:rPr>
          <w:color w:val="000000" w:themeColor="text1"/>
          <w:sz w:val="22"/>
          <w:szCs w:val="22"/>
        </w:rPr>
      </w:pPr>
      <w:r w:rsidRPr="00326686">
        <w:rPr>
          <w:color w:val="000000" w:themeColor="text1"/>
          <w:sz w:val="22"/>
          <w:szCs w:val="22"/>
        </w:rPr>
        <w:t xml:space="preserve">Расчетные задачи. </w:t>
      </w:r>
    </w:p>
    <w:p w:rsidR="00237037" w:rsidRPr="00326686" w:rsidRDefault="00237037" w:rsidP="001E0B76">
      <w:pPr>
        <w:rPr>
          <w:color w:val="000000" w:themeColor="text1"/>
          <w:sz w:val="22"/>
          <w:szCs w:val="22"/>
        </w:rPr>
      </w:pPr>
      <w:r w:rsidRPr="00326686">
        <w:rPr>
          <w:color w:val="000000" w:themeColor="text1"/>
          <w:sz w:val="22"/>
          <w:szCs w:val="22"/>
        </w:rPr>
        <w:t xml:space="preserve">1. Расчет массовой и объемной долей компонентов смеси веществ. </w:t>
      </w:r>
    </w:p>
    <w:p w:rsidR="00237037" w:rsidRPr="00326686" w:rsidRDefault="00237037" w:rsidP="001E0B76">
      <w:pPr>
        <w:rPr>
          <w:color w:val="000000" w:themeColor="text1"/>
          <w:sz w:val="22"/>
          <w:szCs w:val="22"/>
        </w:rPr>
      </w:pPr>
      <w:r w:rsidRPr="00326686">
        <w:rPr>
          <w:color w:val="000000" w:themeColor="text1"/>
          <w:sz w:val="22"/>
          <w:szCs w:val="22"/>
        </w:rPr>
        <w:t xml:space="preserve">2. Вычисление массовой доли вещества в растворе по известной массе растворенного вещества и массе растворителя. </w:t>
      </w:r>
    </w:p>
    <w:p w:rsidR="00237037" w:rsidRPr="00326686" w:rsidRDefault="00237037" w:rsidP="001E0B76">
      <w:pPr>
        <w:rPr>
          <w:color w:val="000000" w:themeColor="text1"/>
          <w:sz w:val="22"/>
          <w:szCs w:val="22"/>
        </w:rPr>
      </w:pPr>
      <w:r w:rsidRPr="00326686">
        <w:rPr>
          <w:color w:val="000000" w:themeColor="text1"/>
          <w:sz w:val="22"/>
          <w:szCs w:val="22"/>
        </w:rPr>
        <w:t xml:space="preserve">3. </w:t>
      </w:r>
      <w:proofErr w:type="gramStart"/>
      <w:r w:rsidRPr="00326686">
        <w:rPr>
          <w:color w:val="000000" w:themeColor="text1"/>
          <w:sz w:val="22"/>
          <w:szCs w:val="22"/>
        </w:rPr>
        <w:t>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roofErr w:type="gramEnd"/>
    </w:p>
    <w:p w:rsidR="00237037" w:rsidRPr="00326686" w:rsidRDefault="00237037" w:rsidP="001E0B76">
      <w:pPr>
        <w:rPr>
          <w:color w:val="000000" w:themeColor="text1"/>
          <w:sz w:val="22"/>
          <w:szCs w:val="22"/>
        </w:rPr>
      </w:pPr>
      <w:r w:rsidRPr="00326686">
        <w:rPr>
          <w:color w:val="000000" w:themeColor="text1"/>
          <w:sz w:val="22"/>
          <w:szCs w:val="22"/>
        </w:rPr>
        <w:t>Демонстрации. Образцы оксидов, кислот, оснований и солей. Модели кристаллических решеток хлорида натрия, алмаза, оксида углерода (IV). Взрыв смеси водорода с воздухом. Способы разделения смесей. Дистилляция воды.</w:t>
      </w:r>
    </w:p>
    <w:p w:rsidR="00237037" w:rsidRPr="00326686" w:rsidRDefault="00237037" w:rsidP="001E0B76">
      <w:pPr>
        <w:rPr>
          <w:color w:val="000000" w:themeColor="text1"/>
          <w:sz w:val="22"/>
          <w:szCs w:val="22"/>
        </w:rPr>
      </w:pPr>
      <w:r w:rsidRPr="00326686">
        <w:rPr>
          <w:color w:val="000000" w:themeColor="text1"/>
          <w:sz w:val="22"/>
          <w:szCs w:val="22"/>
        </w:rPr>
        <w:t xml:space="preserve">Лабораторные опыты. </w:t>
      </w:r>
    </w:p>
    <w:p w:rsidR="00237037" w:rsidRPr="00326686" w:rsidRDefault="00237037" w:rsidP="001E0B76">
      <w:pPr>
        <w:rPr>
          <w:color w:val="000000" w:themeColor="text1"/>
          <w:sz w:val="22"/>
          <w:szCs w:val="22"/>
        </w:rPr>
      </w:pPr>
      <w:r w:rsidRPr="00326686">
        <w:rPr>
          <w:color w:val="000000" w:themeColor="text1"/>
          <w:sz w:val="22"/>
          <w:szCs w:val="22"/>
        </w:rPr>
        <w:t xml:space="preserve">1. Знакомство с образцами веществ разных классов. </w:t>
      </w:r>
    </w:p>
    <w:p w:rsidR="00237037" w:rsidRPr="00326686" w:rsidRDefault="00237037" w:rsidP="001E0B76">
      <w:pPr>
        <w:rPr>
          <w:color w:val="000000" w:themeColor="text1"/>
          <w:sz w:val="22"/>
          <w:szCs w:val="22"/>
        </w:rPr>
      </w:pPr>
      <w:r w:rsidRPr="00326686">
        <w:rPr>
          <w:color w:val="000000" w:themeColor="text1"/>
          <w:sz w:val="22"/>
          <w:szCs w:val="22"/>
        </w:rPr>
        <w:t>2. Разделение смесей.</w:t>
      </w:r>
    </w:p>
    <w:p w:rsidR="00237037" w:rsidRPr="00326686" w:rsidRDefault="00B4196F" w:rsidP="001E0B76">
      <w:pPr>
        <w:jc w:val="center"/>
        <w:rPr>
          <w:color w:val="000000" w:themeColor="text1"/>
          <w:sz w:val="22"/>
          <w:szCs w:val="22"/>
        </w:rPr>
      </w:pPr>
      <w:r w:rsidRPr="00326686">
        <w:rPr>
          <w:b/>
          <w:bCs/>
          <w:color w:val="000000" w:themeColor="text1"/>
          <w:sz w:val="22"/>
          <w:szCs w:val="22"/>
        </w:rPr>
        <w:t>Тема</w:t>
      </w:r>
      <w:r w:rsidR="00237037" w:rsidRPr="00326686">
        <w:rPr>
          <w:b/>
          <w:bCs/>
          <w:color w:val="000000" w:themeColor="text1"/>
          <w:sz w:val="22"/>
          <w:szCs w:val="22"/>
        </w:rPr>
        <w:t xml:space="preserve"> 4</w:t>
      </w:r>
      <w:r w:rsidRPr="00326686">
        <w:rPr>
          <w:color w:val="000000" w:themeColor="text1"/>
          <w:sz w:val="22"/>
          <w:szCs w:val="22"/>
        </w:rPr>
        <w:t xml:space="preserve">. </w:t>
      </w:r>
      <w:r w:rsidR="00237037" w:rsidRPr="00326686">
        <w:rPr>
          <w:b/>
          <w:bCs/>
          <w:color w:val="000000" w:themeColor="text1"/>
          <w:sz w:val="22"/>
          <w:szCs w:val="22"/>
        </w:rPr>
        <w:t>Изменен</w:t>
      </w:r>
      <w:r w:rsidRPr="00326686">
        <w:rPr>
          <w:b/>
          <w:bCs/>
          <w:color w:val="000000" w:themeColor="text1"/>
          <w:sz w:val="22"/>
          <w:szCs w:val="22"/>
        </w:rPr>
        <w:t>ия, происходящие с веществами(12</w:t>
      </w:r>
      <w:r w:rsidR="00237037" w:rsidRPr="00326686">
        <w:rPr>
          <w:b/>
          <w:bCs/>
          <w:color w:val="000000" w:themeColor="text1"/>
          <w:sz w:val="22"/>
          <w:szCs w:val="22"/>
        </w:rPr>
        <w:t xml:space="preserve"> ч.)</w:t>
      </w:r>
    </w:p>
    <w:p w:rsidR="00237037" w:rsidRPr="00326686" w:rsidRDefault="00237037" w:rsidP="001E0B76">
      <w:pPr>
        <w:rPr>
          <w:color w:val="000000" w:themeColor="text1"/>
          <w:sz w:val="22"/>
          <w:szCs w:val="22"/>
        </w:rPr>
      </w:pPr>
      <w:r w:rsidRPr="00326686">
        <w:rPr>
          <w:color w:val="000000" w:themeColor="text1"/>
          <w:sz w:val="22"/>
          <w:szCs w:val="22"/>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w:t>
      </w:r>
    </w:p>
    <w:p w:rsidR="00237037" w:rsidRPr="00326686" w:rsidRDefault="00237037" w:rsidP="001E0B76">
      <w:pPr>
        <w:rPr>
          <w:color w:val="000000" w:themeColor="text1"/>
          <w:sz w:val="22"/>
          <w:szCs w:val="22"/>
        </w:rPr>
      </w:pPr>
      <w:r w:rsidRPr="00326686">
        <w:rPr>
          <w:color w:val="000000" w:themeColor="text1"/>
          <w:sz w:val="22"/>
          <w:szCs w:val="22"/>
        </w:rPr>
        <w:t>Явления, связанные с изменением состава вещества, — химические реакции. Признаки и условия протекания химических реакций. Понятие об экзо - и эндотермических реакциях. Реакции горения как частный случай экзотермических реакций, протекающих с выделением света.</w:t>
      </w:r>
    </w:p>
    <w:p w:rsidR="00237037" w:rsidRPr="00326686" w:rsidRDefault="00237037" w:rsidP="001E0B76">
      <w:pPr>
        <w:rPr>
          <w:color w:val="000000" w:themeColor="text1"/>
          <w:sz w:val="22"/>
          <w:szCs w:val="22"/>
        </w:rPr>
      </w:pPr>
      <w:r w:rsidRPr="00326686">
        <w:rPr>
          <w:color w:val="000000" w:themeColor="text1"/>
          <w:sz w:val="22"/>
          <w:szCs w:val="22"/>
        </w:rPr>
        <w:t>Закон сохранения массы веществ. Химические уравнения. Значение индексов и коэффициентов. Составление уравнений химических реакций.</w:t>
      </w:r>
    </w:p>
    <w:p w:rsidR="00237037" w:rsidRPr="00326686" w:rsidRDefault="00237037" w:rsidP="001E0B76">
      <w:pPr>
        <w:rPr>
          <w:color w:val="000000" w:themeColor="text1"/>
          <w:sz w:val="22"/>
          <w:szCs w:val="22"/>
        </w:rPr>
      </w:pPr>
      <w:r w:rsidRPr="00326686">
        <w:rPr>
          <w:color w:val="000000" w:themeColor="text1"/>
          <w:sz w:val="22"/>
          <w:szCs w:val="22"/>
        </w:rPr>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237037" w:rsidRPr="00326686" w:rsidRDefault="00237037" w:rsidP="001E0B76">
      <w:pPr>
        <w:rPr>
          <w:color w:val="000000" w:themeColor="text1"/>
          <w:sz w:val="22"/>
          <w:szCs w:val="22"/>
        </w:rPr>
      </w:pPr>
      <w:r w:rsidRPr="00326686">
        <w:rPr>
          <w:color w:val="000000" w:themeColor="text1"/>
          <w:sz w:val="22"/>
          <w:szCs w:val="22"/>
        </w:rPr>
        <w:t>Реакции разложения. Понятие о скорости химических реакций. Катализаторы. Ферменты.</w:t>
      </w:r>
    </w:p>
    <w:p w:rsidR="00237037" w:rsidRPr="00326686" w:rsidRDefault="00237037" w:rsidP="001E0B76">
      <w:pPr>
        <w:rPr>
          <w:color w:val="000000" w:themeColor="text1"/>
          <w:sz w:val="22"/>
          <w:szCs w:val="22"/>
        </w:rPr>
      </w:pPr>
      <w:r w:rsidRPr="00326686">
        <w:rPr>
          <w:color w:val="000000" w:themeColor="text1"/>
          <w:sz w:val="22"/>
          <w:szCs w:val="22"/>
        </w:rPr>
        <w:t>Реакции соединения. Каталитические и некаталитические реакции. Обратимые и необратимые реакции.</w:t>
      </w:r>
    </w:p>
    <w:p w:rsidR="00237037" w:rsidRPr="00326686" w:rsidRDefault="00237037" w:rsidP="001E0B76">
      <w:pPr>
        <w:rPr>
          <w:color w:val="000000" w:themeColor="text1"/>
          <w:sz w:val="22"/>
          <w:szCs w:val="22"/>
        </w:rPr>
      </w:pPr>
      <w:r w:rsidRPr="00326686">
        <w:rPr>
          <w:color w:val="000000" w:themeColor="text1"/>
          <w:sz w:val="22"/>
          <w:szCs w:val="22"/>
        </w:rPr>
        <w:t>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p>
    <w:p w:rsidR="00237037" w:rsidRPr="00326686" w:rsidRDefault="00237037" w:rsidP="001E0B76">
      <w:pPr>
        <w:rPr>
          <w:color w:val="000000" w:themeColor="text1"/>
          <w:sz w:val="22"/>
          <w:szCs w:val="22"/>
        </w:rPr>
      </w:pPr>
      <w:r w:rsidRPr="00326686">
        <w:rPr>
          <w:color w:val="000000" w:themeColor="text1"/>
          <w:sz w:val="22"/>
          <w:szCs w:val="22"/>
        </w:rPr>
        <w:t>Реакции обмена. Реакции нейтрализации. Условия протекания реакций обмена в растворах до конца.</w:t>
      </w:r>
    </w:p>
    <w:p w:rsidR="00237037" w:rsidRPr="00326686" w:rsidRDefault="00237037" w:rsidP="001E0B76">
      <w:pPr>
        <w:rPr>
          <w:color w:val="000000" w:themeColor="text1"/>
          <w:sz w:val="22"/>
          <w:szCs w:val="22"/>
        </w:rPr>
      </w:pPr>
      <w:r w:rsidRPr="00326686">
        <w:rPr>
          <w:color w:val="000000" w:themeColor="text1"/>
          <w:sz w:val="22"/>
          <w:szCs w:val="22"/>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w:t>
      </w:r>
      <w:proofErr w:type="gramStart"/>
      <w:r w:rsidRPr="00326686">
        <w:rPr>
          <w:color w:val="000000" w:themeColor="text1"/>
          <w:sz w:val="22"/>
          <w:szCs w:val="22"/>
        </w:rPr>
        <w:t>с</w:t>
      </w:r>
      <w:proofErr w:type="gramEnd"/>
      <w:r w:rsidRPr="00326686">
        <w:rPr>
          <w:color w:val="000000" w:themeColor="text1"/>
          <w:sz w:val="22"/>
          <w:szCs w:val="22"/>
        </w:rPr>
        <w:t xml:space="preserve"> щелочными и щелочноземельными металлами. Реакции обмена (на примере гидролиза сульфида алюминия и карбида кальция).</w:t>
      </w:r>
    </w:p>
    <w:p w:rsidR="00237037" w:rsidRPr="00326686" w:rsidRDefault="00237037" w:rsidP="001E0B76">
      <w:pPr>
        <w:rPr>
          <w:color w:val="000000" w:themeColor="text1"/>
          <w:sz w:val="22"/>
          <w:szCs w:val="22"/>
        </w:rPr>
      </w:pPr>
      <w:r w:rsidRPr="00326686">
        <w:rPr>
          <w:color w:val="000000" w:themeColor="text1"/>
          <w:sz w:val="22"/>
          <w:szCs w:val="22"/>
        </w:rPr>
        <w:t>Расчетные задачи.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237037" w:rsidRPr="00326686" w:rsidRDefault="00237037" w:rsidP="001E0B76">
      <w:pPr>
        <w:rPr>
          <w:color w:val="000000" w:themeColor="text1"/>
          <w:sz w:val="22"/>
          <w:szCs w:val="22"/>
        </w:rPr>
      </w:pPr>
      <w:r w:rsidRPr="00326686">
        <w:rPr>
          <w:color w:val="000000" w:themeColor="text1"/>
          <w:sz w:val="22"/>
          <w:szCs w:val="22"/>
        </w:rPr>
        <w:t xml:space="preserve">Демонстрации. Примеры физических явлений: а) плавление парафина; б) возгонка </w:t>
      </w:r>
      <w:proofErr w:type="spellStart"/>
      <w:r w:rsidRPr="00326686">
        <w:rPr>
          <w:color w:val="000000" w:themeColor="text1"/>
          <w:sz w:val="22"/>
          <w:szCs w:val="22"/>
        </w:rPr>
        <w:t>иода</w:t>
      </w:r>
      <w:proofErr w:type="spellEnd"/>
      <w:r w:rsidRPr="00326686">
        <w:rPr>
          <w:color w:val="000000" w:themeColor="text1"/>
          <w:sz w:val="22"/>
          <w:szCs w:val="22"/>
        </w:rPr>
        <w:t xml:space="preserve">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гидроксида меди (II);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 з) разложение пероксида водорода; и) электролиз воды.</w:t>
      </w:r>
    </w:p>
    <w:p w:rsidR="00237037" w:rsidRPr="00326686" w:rsidRDefault="00237037" w:rsidP="001E0B76">
      <w:pPr>
        <w:rPr>
          <w:color w:val="000000" w:themeColor="text1"/>
          <w:sz w:val="22"/>
          <w:szCs w:val="22"/>
        </w:rPr>
      </w:pPr>
      <w:r w:rsidRPr="00326686">
        <w:rPr>
          <w:color w:val="000000" w:themeColor="text1"/>
          <w:sz w:val="22"/>
          <w:szCs w:val="22"/>
        </w:rPr>
        <w:lastRenderedPageBreak/>
        <w:t>Лабораторные опыты.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w:t>
      </w:r>
    </w:p>
    <w:p w:rsidR="00237037" w:rsidRPr="00326686" w:rsidRDefault="001E0B76" w:rsidP="001E0B76">
      <w:pPr>
        <w:jc w:val="center"/>
        <w:rPr>
          <w:color w:val="000000" w:themeColor="text1"/>
          <w:sz w:val="22"/>
          <w:szCs w:val="22"/>
        </w:rPr>
      </w:pPr>
      <w:r w:rsidRPr="00326686">
        <w:rPr>
          <w:b/>
          <w:bCs/>
          <w:color w:val="000000" w:themeColor="text1"/>
          <w:sz w:val="22"/>
          <w:szCs w:val="22"/>
        </w:rPr>
        <w:t>Тема</w:t>
      </w:r>
      <w:r w:rsidR="00237037" w:rsidRPr="00326686">
        <w:rPr>
          <w:b/>
          <w:bCs/>
          <w:color w:val="000000" w:themeColor="text1"/>
          <w:sz w:val="22"/>
          <w:szCs w:val="22"/>
        </w:rPr>
        <w:t xml:space="preserve"> 5</w:t>
      </w:r>
      <w:r w:rsidRPr="00326686">
        <w:rPr>
          <w:color w:val="000000" w:themeColor="text1"/>
          <w:sz w:val="22"/>
          <w:szCs w:val="22"/>
        </w:rPr>
        <w:t xml:space="preserve"> </w:t>
      </w:r>
      <w:r w:rsidRPr="00326686">
        <w:rPr>
          <w:b/>
          <w:bCs/>
          <w:color w:val="000000" w:themeColor="text1"/>
          <w:sz w:val="22"/>
          <w:szCs w:val="22"/>
        </w:rPr>
        <w:t>Практикум № 1 (3</w:t>
      </w:r>
      <w:r w:rsidR="00237037" w:rsidRPr="00326686">
        <w:rPr>
          <w:b/>
          <w:bCs/>
          <w:color w:val="000000" w:themeColor="text1"/>
          <w:sz w:val="22"/>
          <w:szCs w:val="22"/>
        </w:rPr>
        <w:t xml:space="preserve"> ч.)</w:t>
      </w:r>
      <w:r w:rsidRPr="00326686">
        <w:rPr>
          <w:color w:val="000000" w:themeColor="text1"/>
          <w:sz w:val="22"/>
          <w:szCs w:val="22"/>
        </w:rPr>
        <w:t xml:space="preserve">. </w:t>
      </w:r>
      <w:r w:rsidR="00237037" w:rsidRPr="00326686">
        <w:rPr>
          <w:b/>
          <w:bCs/>
          <w:color w:val="000000" w:themeColor="text1"/>
          <w:sz w:val="22"/>
          <w:szCs w:val="22"/>
        </w:rPr>
        <w:t>Простейшие операции с веществом</w:t>
      </w:r>
    </w:p>
    <w:p w:rsidR="00237037" w:rsidRPr="00326686" w:rsidRDefault="00237037" w:rsidP="001E0B76">
      <w:pPr>
        <w:rPr>
          <w:color w:val="000000" w:themeColor="text1"/>
          <w:sz w:val="22"/>
          <w:szCs w:val="22"/>
        </w:rPr>
      </w:pPr>
      <w:r w:rsidRPr="00326686">
        <w:rPr>
          <w:color w:val="000000" w:themeColor="text1"/>
          <w:sz w:val="22"/>
          <w:szCs w:val="22"/>
        </w:rPr>
        <w:t>1. Правила техники безопасности при работе в химическом кабинете. Приемы обращения с лабораторным оборудованием и нагревательными приборами. 2. Наблюдения за изменениями, происходящими с горящей свечой, и их описание. 3. Анализ почвы и воды. 4. Признаки химических реакций. 5. Приготовление раствора сахара и определение массовой доли его в растворе.</w:t>
      </w:r>
    </w:p>
    <w:p w:rsidR="00237037" w:rsidRPr="00326686" w:rsidRDefault="001E0B76" w:rsidP="001E0B76">
      <w:pPr>
        <w:jc w:val="center"/>
        <w:rPr>
          <w:color w:val="000000" w:themeColor="text1"/>
          <w:sz w:val="22"/>
          <w:szCs w:val="22"/>
        </w:rPr>
      </w:pPr>
      <w:r w:rsidRPr="00326686">
        <w:rPr>
          <w:b/>
          <w:bCs/>
          <w:color w:val="000000" w:themeColor="text1"/>
          <w:sz w:val="22"/>
          <w:szCs w:val="22"/>
        </w:rPr>
        <w:t>Тема</w:t>
      </w:r>
      <w:r w:rsidR="00237037" w:rsidRPr="00326686">
        <w:rPr>
          <w:b/>
          <w:bCs/>
          <w:color w:val="000000" w:themeColor="text1"/>
          <w:sz w:val="22"/>
          <w:szCs w:val="22"/>
        </w:rPr>
        <w:t xml:space="preserve"> 6</w:t>
      </w:r>
      <w:r w:rsidRPr="00326686">
        <w:rPr>
          <w:color w:val="000000" w:themeColor="text1"/>
          <w:sz w:val="22"/>
          <w:szCs w:val="22"/>
        </w:rPr>
        <w:t xml:space="preserve">. </w:t>
      </w:r>
      <w:r w:rsidRPr="00326686">
        <w:rPr>
          <w:b/>
          <w:bCs/>
          <w:color w:val="000000" w:themeColor="text1"/>
          <w:sz w:val="22"/>
          <w:szCs w:val="22"/>
        </w:rPr>
        <w:t>Растворение. Растворы.(18</w:t>
      </w:r>
      <w:r w:rsidR="00237037" w:rsidRPr="00326686">
        <w:rPr>
          <w:b/>
          <w:bCs/>
          <w:color w:val="000000" w:themeColor="text1"/>
          <w:sz w:val="22"/>
          <w:szCs w:val="22"/>
        </w:rPr>
        <w:t xml:space="preserve"> ч.)</w:t>
      </w:r>
      <w:r w:rsidRPr="00326686">
        <w:rPr>
          <w:color w:val="000000" w:themeColor="text1"/>
          <w:sz w:val="22"/>
          <w:szCs w:val="22"/>
        </w:rPr>
        <w:t xml:space="preserve"> </w:t>
      </w:r>
      <w:r w:rsidR="00237037" w:rsidRPr="00326686">
        <w:rPr>
          <w:b/>
          <w:bCs/>
          <w:color w:val="000000" w:themeColor="text1"/>
          <w:sz w:val="22"/>
          <w:szCs w:val="22"/>
        </w:rPr>
        <w:t>Свойства растворов электролитов</w:t>
      </w:r>
    </w:p>
    <w:p w:rsidR="00237037" w:rsidRPr="00326686" w:rsidRDefault="00237037" w:rsidP="001E0B76">
      <w:pPr>
        <w:rPr>
          <w:color w:val="000000" w:themeColor="text1"/>
          <w:sz w:val="22"/>
          <w:szCs w:val="22"/>
        </w:rPr>
      </w:pPr>
      <w:r w:rsidRPr="00326686">
        <w:rPr>
          <w:color w:val="000000" w:themeColor="text1"/>
          <w:sz w:val="22"/>
          <w:szCs w:val="22"/>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w:t>
      </w:r>
    </w:p>
    <w:p w:rsidR="00237037" w:rsidRPr="00326686" w:rsidRDefault="00237037" w:rsidP="001E0B76">
      <w:pPr>
        <w:rPr>
          <w:color w:val="000000" w:themeColor="text1"/>
          <w:sz w:val="22"/>
          <w:szCs w:val="22"/>
        </w:rPr>
      </w:pPr>
      <w:r w:rsidRPr="00326686">
        <w:rPr>
          <w:color w:val="000000" w:themeColor="text1"/>
          <w:sz w:val="22"/>
          <w:szCs w:val="22"/>
        </w:rPr>
        <w:t xml:space="preserve">Понятие об электролитической диссоциации. Электролиты и </w:t>
      </w:r>
      <w:proofErr w:type="spellStart"/>
      <w:r w:rsidRPr="00326686">
        <w:rPr>
          <w:color w:val="000000" w:themeColor="text1"/>
          <w:sz w:val="22"/>
          <w:szCs w:val="22"/>
        </w:rPr>
        <w:t>неэлектролиты</w:t>
      </w:r>
      <w:proofErr w:type="spellEnd"/>
      <w:r w:rsidRPr="00326686">
        <w:rPr>
          <w:color w:val="000000" w:themeColor="text1"/>
          <w:sz w:val="22"/>
          <w:szCs w:val="22"/>
        </w:rPr>
        <w:t>. Механизм диссоциации электролитов с различным типом химической связи. Степень электролитической диссоциации. Сильные и слабые электролиты.</w:t>
      </w:r>
    </w:p>
    <w:p w:rsidR="00237037" w:rsidRPr="00326686" w:rsidRDefault="00237037" w:rsidP="001E0B76">
      <w:pPr>
        <w:rPr>
          <w:color w:val="000000" w:themeColor="text1"/>
          <w:sz w:val="22"/>
          <w:szCs w:val="22"/>
        </w:rPr>
      </w:pPr>
      <w:r w:rsidRPr="00326686">
        <w:rPr>
          <w:color w:val="000000" w:themeColor="text1"/>
          <w:sz w:val="22"/>
          <w:szCs w:val="22"/>
        </w:rPr>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p>
    <w:p w:rsidR="00237037" w:rsidRPr="00326686" w:rsidRDefault="00237037" w:rsidP="001E0B76">
      <w:pPr>
        <w:rPr>
          <w:color w:val="000000" w:themeColor="text1"/>
          <w:sz w:val="22"/>
          <w:szCs w:val="22"/>
        </w:rPr>
      </w:pPr>
      <w:r w:rsidRPr="00326686">
        <w:rPr>
          <w:color w:val="000000" w:themeColor="text1"/>
          <w:sz w:val="22"/>
          <w:szCs w:val="22"/>
        </w:rPr>
        <w:t>Классификация ионов и их свойства.</w:t>
      </w:r>
    </w:p>
    <w:p w:rsidR="00237037" w:rsidRPr="00326686" w:rsidRDefault="00237037" w:rsidP="001E0B76">
      <w:pPr>
        <w:rPr>
          <w:color w:val="000000" w:themeColor="text1"/>
          <w:sz w:val="22"/>
          <w:szCs w:val="22"/>
        </w:rPr>
      </w:pPr>
      <w:r w:rsidRPr="00326686">
        <w:rPr>
          <w:color w:val="000000" w:themeColor="text1"/>
          <w:sz w:val="22"/>
          <w:szCs w:val="22"/>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w:t>
      </w:r>
    </w:p>
    <w:p w:rsidR="00237037" w:rsidRPr="00326686" w:rsidRDefault="00237037" w:rsidP="001E0B76">
      <w:pPr>
        <w:rPr>
          <w:color w:val="000000" w:themeColor="text1"/>
          <w:sz w:val="22"/>
          <w:szCs w:val="22"/>
        </w:rPr>
      </w:pPr>
      <w:r w:rsidRPr="00326686">
        <w:rPr>
          <w:color w:val="000000" w:themeColor="text1"/>
          <w:sz w:val="22"/>
          <w:szCs w:val="22"/>
        </w:rPr>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w:t>
      </w:r>
    </w:p>
    <w:p w:rsidR="00237037" w:rsidRPr="00326686" w:rsidRDefault="00237037" w:rsidP="001E0B76">
      <w:pPr>
        <w:rPr>
          <w:color w:val="000000" w:themeColor="text1"/>
          <w:sz w:val="22"/>
          <w:szCs w:val="22"/>
        </w:rPr>
      </w:pPr>
      <w:r w:rsidRPr="00326686">
        <w:rPr>
          <w:color w:val="000000" w:themeColor="text1"/>
          <w:sz w:val="22"/>
          <w:szCs w:val="22"/>
        </w:rP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p>
    <w:p w:rsidR="00237037" w:rsidRPr="00326686" w:rsidRDefault="00237037" w:rsidP="001E0B76">
      <w:pPr>
        <w:rPr>
          <w:color w:val="000000" w:themeColor="text1"/>
          <w:sz w:val="22"/>
          <w:szCs w:val="22"/>
        </w:rPr>
      </w:pPr>
      <w:r w:rsidRPr="00326686">
        <w:rPr>
          <w:color w:val="000000" w:themeColor="text1"/>
          <w:sz w:val="22"/>
          <w:szCs w:val="22"/>
        </w:rPr>
        <w:t>Обобщение сведений об оксидах, их классификации и химических свойствах.</w:t>
      </w:r>
    </w:p>
    <w:p w:rsidR="00237037" w:rsidRPr="00326686" w:rsidRDefault="00237037" w:rsidP="001E0B76">
      <w:pPr>
        <w:rPr>
          <w:color w:val="000000" w:themeColor="text1"/>
          <w:sz w:val="22"/>
          <w:szCs w:val="22"/>
        </w:rPr>
      </w:pPr>
      <w:r w:rsidRPr="00326686">
        <w:rPr>
          <w:color w:val="000000" w:themeColor="text1"/>
          <w:sz w:val="22"/>
          <w:szCs w:val="22"/>
        </w:rPr>
        <w:t>Генетические ряды металлов и неметаллов. Генетическая связь между классами неорганических веществ.</w:t>
      </w:r>
    </w:p>
    <w:p w:rsidR="00237037" w:rsidRPr="00326686" w:rsidRDefault="00237037" w:rsidP="001E0B76">
      <w:pPr>
        <w:rPr>
          <w:color w:val="000000" w:themeColor="text1"/>
          <w:sz w:val="22"/>
          <w:szCs w:val="22"/>
        </w:rPr>
      </w:pPr>
      <w:proofErr w:type="spellStart"/>
      <w:r w:rsidRPr="00326686">
        <w:rPr>
          <w:color w:val="000000" w:themeColor="text1"/>
          <w:sz w:val="22"/>
          <w:szCs w:val="22"/>
        </w:rPr>
        <w:t>Окислительно</w:t>
      </w:r>
      <w:proofErr w:type="spellEnd"/>
      <w:r w:rsidRPr="00326686">
        <w:rPr>
          <w:color w:val="000000" w:themeColor="text1"/>
          <w:sz w:val="22"/>
          <w:szCs w:val="22"/>
        </w:rPr>
        <w:t>-восстановительные реакции. Окислитель и восстановитель, окисление и восстановление.</w:t>
      </w:r>
    </w:p>
    <w:p w:rsidR="00237037" w:rsidRPr="00326686" w:rsidRDefault="00237037" w:rsidP="001E0B76">
      <w:pPr>
        <w:rPr>
          <w:color w:val="000000" w:themeColor="text1"/>
          <w:sz w:val="22"/>
          <w:szCs w:val="22"/>
        </w:rPr>
      </w:pPr>
      <w:r w:rsidRPr="00326686">
        <w:rPr>
          <w:color w:val="000000" w:themeColor="text1"/>
          <w:sz w:val="22"/>
          <w:szCs w:val="22"/>
        </w:rPr>
        <w:t>Реакц</w:t>
      </w:r>
      <w:proofErr w:type="gramStart"/>
      <w:r w:rsidRPr="00326686">
        <w:rPr>
          <w:color w:val="000000" w:themeColor="text1"/>
          <w:sz w:val="22"/>
          <w:szCs w:val="22"/>
        </w:rPr>
        <w:t>ии ио</w:t>
      </w:r>
      <w:proofErr w:type="gramEnd"/>
      <w:r w:rsidRPr="00326686">
        <w:rPr>
          <w:color w:val="000000" w:themeColor="text1"/>
          <w:sz w:val="22"/>
          <w:szCs w:val="22"/>
        </w:rPr>
        <w:t xml:space="preserve">нного обмена и </w:t>
      </w:r>
      <w:proofErr w:type="spellStart"/>
      <w:r w:rsidRPr="00326686">
        <w:rPr>
          <w:color w:val="000000" w:themeColor="text1"/>
          <w:sz w:val="22"/>
          <w:szCs w:val="22"/>
        </w:rPr>
        <w:t>окислительно</w:t>
      </w:r>
      <w:proofErr w:type="spellEnd"/>
      <w:r w:rsidRPr="00326686">
        <w:rPr>
          <w:color w:val="000000" w:themeColor="text1"/>
          <w:sz w:val="22"/>
          <w:szCs w:val="22"/>
        </w:rPr>
        <w:t xml:space="preserve">-восстановительные реакции. Составление уравнений </w:t>
      </w:r>
      <w:proofErr w:type="spellStart"/>
      <w:r w:rsidRPr="00326686">
        <w:rPr>
          <w:color w:val="000000" w:themeColor="text1"/>
          <w:sz w:val="22"/>
          <w:szCs w:val="22"/>
        </w:rPr>
        <w:t>окислительно</w:t>
      </w:r>
      <w:proofErr w:type="spellEnd"/>
      <w:r w:rsidRPr="00326686">
        <w:rPr>
          <w:color w:val="000000" w:themeColor="text1"/>
          <w:sz w:val="22"/>
          <w:szCs w:val="22"/>
        </w:rPr>
        <w:t>-восстановительных реакций методом электронного баланса.</w:t>
      </w:r>
    </w:p>
    <w:p w:rsidR="00237037" w:rsidRPr="00326686" w:rsidRDefault="00237037" w:rsidP="001E0B76">
      <w:pPr>
        <w:rPr>
          <w:color w:val="000000" w:themeColor="text1"/>
          <w:sz w:val="22"/>
          <w:szCs w:val="22"/>
        </w:rPr>
      </w:pPr>
      <w:r w:rsidRPr="00326686">
        <w:rPr>
          <w:color w:val="000000" w:themeColor="text1"/>
          <w:sz w:val="22"/>
          <w:szCs w:val="22"/>
        </w:rPr>
        <w:t xml:space="preserve">Свойства простых веществ — металлов и неметаллов, кислот и солей в свете представлений об </w:t>
      </w:r>
      <w:proofErr w:type="spellStart"/>
      <w:r w:rsidRPr="00326686">
        <w:rPr>
          <w:color w:val="000000" w:themeColor="text1"/>
          <w:sz w:val="22"/>
          <w:szCs w:val="22"/>
        </w:rPr>
        <w:t>окислительно</w:t>
      </w:r>
      <w:proofErr w:type="spellEnd"/>
      <w:r w:rsidRPr="00326686">
        <w:rPr>
          <w:color w:val="000000" w:themeColor="text1"/>
          <w:sz w:val="22"/>
          <w:szCs w:val="22"/>
        </w:rPr>
        <w:t>-восстановительных процессах.</w:t>
      </w:r>
    </w:p>
    <w:p w:rsidR="00237037" w:rsidRPr="00326686" w:rsidRDefault="00237037" w:rsidP="001E0B76">
      <w:pPr>
        <w:rPr>
          <w:color w:val="000000" w:themeColor="text1"/>
          <w:sz w:val="22"/>
          <w:szCs w:val="22"/>
        </w:rPr>
      </w:pPr>
      <w:r w:rsidRPr="00326686">
        <w:rPr>
          <w:color w:val="000000" w:themeColor="text1"/>
          <w:sz w:val="22"/>
          <w:szCs w:val="22"/>
        </w:rPr>
        <w:t>Демонстрации. Испытание веществ и их растворов на электропроводность. Движение окрашенных ионов в электрическом поле. Зависимость электропроводности уксусной кислоты от концентрации. Взаимодействие цинка с серой, соляной кислотой, хлоридом меди (II). Горение магния. Взаимодействие хлорной и сероводородной воды.</w:t>
      </w:r>
    </w:p>
    <w:p w:rsidR="00237037" w:rsidRPr="00326686" w:rsidRDefault="00237037" w:rsidP="001E0B76">
      <w:pPr>
        <w:rPr>
          <w:color w:val="000000" w:themeColor="text1"/>
          <w:sz w:val="22"/>
          <w:szCs w:val="22"/>
        </w:rPr>
      </w:pPr>
      <w:r w:rsidRPr="00326686">
        <w:rPr>
          <w:color w:val="000000" w:themeColor="text1"/>
          <w:sz w:val="22"/>
          <w:szCs w:val="22"/>
        </w:rPr>
        <w:t xml:space="preserve">Лабораторные опыты.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например гидроксида меди (II). 11. </w:t>
      </w:r>
      <w:proofErr w:type="gramStart"/>
      <w:r w:rsidRPr="00326686">
        <w:rPr>
          <w:color w:val="000000" w:themeColor="text1"/>
          <w:sz w:val="22"/>
          <w:szCs w:val="22"/>
        </w:rPr>
        <w:t>Реакции, характерные для растворов солей (например, для хлорида меди (II). 12.</w:t>
      </w:r>
      <w:proofErr w:type="gramEnd"/>
      <w:r w:rsidRPr="00326686">
        <w:rPr>
          <w:color w:val="000000" w:themeColor="text1"/>
          <w:sz w:val="22"/>
          <w:szCs w:val="22"/>
        </w:rPr>
        <w:t xml:space="preserve">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237037" w:rsidRPr="00326686" w:rsidRDefault="00237037" w:rsidP="001E0B76">
      <w:pPr>
        <w:rPr>
          <w:color w:val="000000" w:themeColor="text1"/>
          <w:sz w:val="22"/>
          <w:szCs w:val="22"/>
        </w:rPr>
      </w:pPr>
      <w:r w:rsidRPr="00326686">
        <w:rPr>
          <w:color w:val="000000" w:themeColor="text1"/>
          <w:sz w:val="22"/>
          <w:szCs w:val="22"/>
        </w:rPr>
        <w:lastRenderedPageBreak/>
        <w:t>В учебнике О.С. Габриелян «Химия-8» темы: «Скорость химических реакций», «Обратимые и необратимые реакции» отсутствуют. Считаю целесообразным включить их при изучении типов химических реакций. Реакции разложения. Понятие о скорости химических реакций. Катализаторы. Ферменты.</w:t>
      </w:r>
    </w:p>
    <w:p w:rsidR="00237037" w:rsidRPr="00326686" w:rsidRDefault="00237037" w:rsidP="001E0B76">
      <w:pPr>
        <w:rPr>
          <w:color w:val="000000" w:themeColor="text1"/>
          <w:sz w:val="22"/>
          <w:szCs w:val="22"/>
        </w:rPr>
      </w:pPr>
      <w:r w:rsidRPr="00326686">
        <w:rPr>
          <w:color w:val="000000" w:themeColor="text1"/>
          <w:sz w:val="22"/>
          <w:szCs w:val="22"/>
        </w:rPr>
        <w:t>Реакции соединения. Каталитические и некаталитические реакции. Обратимые и необратимые реакции.</w:t>
      </w:r>
    </w:p>
    <w:p w:rsidR="00237037" w:rsidRPr="00326686" w:rsidRDefault="001E0B76" w:rsidP="001E0B76">
      <w:pPr>
        <w:jc w:val="center"/>
        <w:rPr>
          <w:color w:val="000000" w:themeColor="text1"/>
          <w:sz w:val="22"/>
          <w:szCs w:val="22"/>
        </w:rPr>
      </w:pPr>
      <w:r w:rsidRPr="00326686">
        <w:rPr>
          <w:b/>
          <w:bCs/>
          <w:color w:val="000000" w:themeColor="text1"/>
          <w:sz w:val="22"/>
          <w:szCs w:val="22"/>
        </w:rPr>
        <w:t xml:space="preserve">Тема </w:t>
      </w:r>
      <w:r w:rsidR="00237037" w:rsidRPr="00326686">
        <w:rPr>
          <w:b/>
          <w:bCs/>
          <w:color w:val="000000" w:themeColor="text1"/>
          <w:sz w:val="22"/>
          <w:szCs w:val="22"/>
        </w:rPr>
        <w:t>7</w:t>
      </w:r>
      <w:r w:rsidRPr="00326686">
        <w:rPr>
          <w:color w:val="000000" w:themeColor="text1"/>
          <w:sz w:val="22"/>
          <w:szCs w:val="22"/>
        </w:rPr>
        <w:t xml:space="preserve"> </w:t>
      </w:r>
      <w:r w:rsidRPr="00326686">
        <w:rPr>
          <w:b/>
          <w:bCs/>
          <w:color w:val="000000" w:themeColor="text1"/>
          <w:sz w:val="22"/>
          <w:szCs w:val="22"/>
        </w:rPr>
        <w:t>Практикум № 2(1</w:t>
      </w:r>
      <w:r w:rsidR="00237037" w:rsidRPr="00326686">
        <w:rPr>
          <w:b/>
          <w:bCs/>
          <w:color w:val="000000" w:themeColor="text1"/>
          <w:sz w:val="22"/>
          <w:szCs w:val="22"/>
        </w:rPr>
        <w:t xml:space="preserve"> ч.)</w:t>
      </w:r>
      <w:r w:rsidRPr="00326686">
        <w:rPr>
          <w:color w:val="000000" w:themeColor="text1"/>
          <w:sz w:val="22"/>
          <w:szCs w:val="22"/>
        </w:rPr>
        <w:t xml:space="preserve">. </w:t>
      </w:r>
      <w:r w:rsidR="00237037" w:rsidRPr="00326686">
        <w:rPr>
          <w:b/>
          <w:bCs/>
          <w:color w:val="000000" w:themeColor="text1"/>
          <w:sz w:val="22"/>
          <w:szCs w:val="22"/>
        </w:rPr>
        <w:t>Свойства растворов электролитов</w:t>
      </w:r>
    </w:p>
    <w:p w:rsidR="00237037" w:rsidRPr="00326686" w:rsidRDefault="00237037" w:rsidP="001E0B76">
      <w:pPr>
        <w:rPr>
          <w:color w:val="000000" w:themeColor="text1"/>
          <w:sz w:val="22"/>
          <w:szCs w:val="22"/>
        </w:rPr>
      </w:pPr>
      <w:r w:rsidRPr="00326686">
        <w:rPr>
          <w:color w:val="000000" w:themeColor="text1"/>
          <w:sz w:val="22"/>
          <w:szCs w:val="22"/>
        </w:rPr>
        <w:t>6. Ионные реакции. 7. Условия протекания химических реакций между растворами электролитов до конца. 8. Свойства кислот, оснований, оксидов и солей. 9. Решение экспериментальных задач.</w:t>
      </w:r>
    </w:p>
    <w:p w:rsidR="00237037" w:rsidRPr="00326686" w:rsidRDefault="00237037" w:rsidP="001E0B76">
      <w:pPr>
        <w:rPr>
          <w:color w:val="000000" w:themeColor="text1"/>
          <w:sz w:val="22"/>
          <w:szCs w:val="22"/>
        </w:rPr>
      </w:pPr>
      <w:r w:rsidRPr="00326686">
        <w:rPr>
          <w:color w:val="000000" w:themeColor="text1"/>
          <w:sz w:val="22"/>
          <w:szCs w:val="22"/>
        </w:rPr>
        <w:t>При 2 ч. в неделю проводятся только практические работы 8 и 9.</w:t>
      </w:r>
    </w:p>
    <w:p w:rsidR="00237037" w:rsidRPr="00326686" w:rsidRDefault="00237037" w:rsidP="001E0B76">
      <w:pPr>
        <w:rPr>
          <w:color w:val="000000" w:themeColor="text1"/>
          <w:sz w:val="22"/>
          <w:szCs w:val="22"/>
        </w:rPr>
      </w:pPr>
      <w:r w:rsidRPr="00326686">
        <w:rPr>
          <w:color w:val="000000" w:themeColor="text1"/>
          <w:sz w:val="22"/>
          <w:szCs w:val="22"/>
        </w:rPr>
        <w:t>Резерв -</w:t>
      </w:r>
      <w:r w:rsidR="001E0B76" w:rsidRPr="00326686">
        <w:rPr>
          <w:b/>
          <w:bCs/>
          <w:color w:val="000000" w:themeColor="text1"/>
          <w:sz w:val="22"/>
          <w:szCs w:val="22"/>
        </w:rPr>
        <w:t>2</w:t>
      </w:r>
      <w:r w:rsidRPr="00326686">
        <w:rPr>
          <w:b/>
          <w:bCs/>
          <w:color w:val="000000" w:themeColor="text1"/>
          <w:sz w:val="22"/>
          <w:szCs w:val="22"/>
        </w:rPr>
        <w:t xml:space="preserve"> час</w:t>
      </w:r>
      <w:r w:rsidR="001E0B76" w:rsidRPr="00326686">
        <w:rPr>
          <w:b/>
          <w:bCs/>
          <w:color w:val="000000" w:themeColor="text1"/>
          <w:sz w:val="22"/>
          <w:szCs w:val="22"/>
        </w:rPr>
        <w:t>а</w:t>
      </w:r>
      <w:r w:rsidRPr="00326686">
        <w:rPr>
          <w:b/>
          <w:bCs/>
          <w:color w:val="000000" w:themeColor="text1"/>
          <w:sz w:val="22"/>
          <w:szCs w:val="22"/>
        </w:rPr>
        <w:t>.</w:t>
      </w:r>
    </w:p>
    <w:p w:rsidR="003F0C9B" w:rsidRPr="00326686" w:rsidRDefault="003F0C9B" w:rsidP="001E0B76">
      <w:pPr>
        <w:pStyle w:val="a4"/>
        <w:spacing w:before="0" w:beforeAutospacing="0" w:after="150" w:afterAutospacing="0" w:line="300" w:lineRule="atLeast"/>
        <w:rPr>
          <w:color w:val="333333"/>
          <w:sz w:val="22"/>
          <w:szCs w:val="22"/>
        </w:rPr>
      </w:pPr>
    </w:p>
    <w:p w:rsidR="003D476A" w:rsidRPr="003D476A" w:rsidRDefault="003D476A" w:rsidP="001E0B76">
      <w:pPr>
        <w:pStyle w:val="a4"/>
        <w:spacing w:before="0" w:beforeAutospacing="0" w:after="0" w:afterAutospacing="0"/>
        <w:jc w:val="both"/>
        <w:rPr>
          <w:color w:val="000000"/>
        </w:rPr>
      </w:pPr>
    </w:p>
    <w:p w:rsidR="003D476A" w:rsidRDefault="003D476A" w:rsidP="001E0B76">
      <w:pPr>
        <w:pStyle w:val="a4"/>
        <w:spacing w:before="0" w:beforeAutospacing="0" w:after="0" w:afterAutospacing="0"/>
        <w:jc w:val="both"/>
        <w:rPr>
          <w:rFonts w:ascii="&amp;quot" w:hAnsi="&amp;quot"/>
          <w:color w:val="000000"/>
          <w:sz w:val="21"/>
          <w:szCs w:val="21"/>
        </w:rPr>
      </w:pPr>
    </w:p>
    <w:p w:rsidR="00B05A6F" w:rsidRPr="00DD1B0C" w:rsidRDefault="00B05A6F" w:rsidP="001E0B76">
      <w:pPr>
        <w:tabs>
          <w:tab w:val="left" w:pos="284"/>
        </w:tabs>
        <w:jc w:val="both"/>
        <w:rPr>
          <w:b/>
          <w:bCs/>
        </w:rPr>
      </w:pPr>
    </w:p>
    <w:p w:rsidR="00B05A6F" w:rsidRDefault="00B05A6F" w:rsidP="001E0B76">
      <w:pPr>
        <w:autoSpaceDE w:val="0"/>
        <w:autoSpaceDN w:val="0"/>
        <w:adjustRightInd w:val="0"/>
        <w:jc w:val="center"/>
        <w:rPr>
          <w:b/>
          <w:iCs/>
          <w:color w:val="000000"/>
        </w:rPr>
      </w:pPr>
    </w:p>
    <w:p w:rsidR="00B05A6F" w:rsidRDefault="00B05A6F" w:rsidP="001E0B76">
      <w:pPr>
        <w:autoSpaceDE w:val="0"/>
        <w:autoSpaceDN w:val="0"/>
        <w:adjustRightInd w:val="0"/>
        <w:jc w:val="center"/>
        <w:rPr>
          <w:b/>
          <w:iCs/>
          <w:color w:val="000000"/>
        </w:rPr>
      </w:pPr>
    </w:p>
    <w:p w:rsidR="00B05A6F" w:rsidRDefault="00B05A6F" w:rsidP="001E0B76">
      <w:pPr>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B05A6F" w:rsidRDefault="00B05A6F" w:rsidP="00E57082">
      <w:pPr>
        <w:shd w:val="clear" w:color="auto" w:fill="FFFFFF"/>
        <w:autoSpaceDE w:val="0"/>
        <w:autoSpaceDN w:val="0"/>
        <w:adjustRightInd w:val="0"/>
        <w:jc w:val="center"/>
        <w:rPr>
          <w:b/>
          <w:iCs/>
          <w:color w:val="000000"/>
        </w:rPr>
      </w:pPr>
    </w:p>
    <w:p w:rsidR="00CC0058" w:rsidRDefault="00CC0058" w:rsidP="00022A97">
      <w:pPr>
        <w:pStyle w:val="a6"/>
        <w:jc w:val="left"/>
        <w:rPr>
          <w:lang w:val="tt-RU"/>
        </w:rPr>
        <w:sectPr w:rsidR="00CC0058">
          <w:pgSz w:w="16840" w:h="11907" w:orient="landscape"/>
          <w:pgMar w:top="709" w:right="1134" w:bottom="709" w:left="1134" w:header="720" w:footer="720" w:gutter="0"/>
          <w:cols w:space="720"/>
        </w:sectPr>
      </w:pPr>
    </w:p>
    <w:p w:rsidR="00B05A6F" w:rsidRPr="00CC0058" w:rsidRDefault="00B05A6F" w:rsidP="00326686">
      <w:pPr>
        <w:shd w:val="clear" w:color="auto" w:fill="FFFFFF"/>
        <w:autoSpaceDE w:val="0"/>
        <w:autoSpaceDN w:val="0"/>
        <w:adjustRightInd w:val="0"/>
        <w:rPr>
          <w:b/>
          <w:iCs/>
          <w:color w:val="000000"/>
          <w:lang w:val="tt-RU"/>
        </w:rPr>
      </w:pPr>
    </w:p>
    <w:p w:rsidR="0074736A" w:rsidRDefault="004D3EF6" w:rsidP="00E57082">
      <w:pPr>
        <w:shd w:val="clear" w:color="auto" w:fill="FFFFFF"/>
        <w:autoSpaceDE w:val="0"/>
        <w:autoSpaceDN w:val="0"/>
        <w:adjustRightInd w:val="0"/>
        <w:jc w:val="center"/>
        <w:rPr>
          <w:b/>
          <w:iCs/>
          <w:color w:val="000000"/>
        </w:rPr>
      </w:pPr>
      <w:r w:rsidRPr="004F4192">
        <w:rPr>
          <w:b/>
          <w:iCs/>
          <w:color w:val="000000"/>
        </w:rPr>
        <w:t>Тематическое планирование учебного материала</w:t>
      </w:r>
      <w:r>
        <w:rPr>
          <w:b/>
          <w:iCs/>
          <w:color w:val="000000"/>
        </w:rPr>
        <w:t xml:space="preserve"> 8 класс</w:t>
      </w:r>
    </w:p>
    <w:p w:rsidR="00E57082" w:rsidRPr="004F4192" w:rsidRDefault="00E57082" w:rsidP="00E57082">
      <w:pPr>
        <w:shd w:val="clear" w:color="auto" w:fill="FFFFFF"/>
        <w:autoSpaceDE w:val="0"/>
        <w:autoSpaceDN w:val="0"/>
        <w:adjustRightInd w:val="0"/>
        <w:jc w:val="center"/>
        <w:rPr>
          <w:b/>
          <w:iCs/>
          <w:color w:val="000000"/>
        </w:rPr>
      </w:pPr>
    </w:p>
    <w:tbl>
      <w:tblPr>
        <w:tblStyle w:val="a3"/>
        <w:tblW w:w="0" w:type="auto"/>
        <w:tblLook w:val="04A0" w:firstRow="1" w:lastRow="0" w:firstColumn="1" w:lastColumn="0" w:noHBand="0" w:noVBand="1"/>
      </w:tblPr>
      <w:tblGrid>
        <w:gridCol w:w="834"/>
        <w:gridCol w:w="1183"/>
        <w:gridCol w:w="8063"/>
        <w:gridCol w:w="1590"/>
        <w:gridCol w:w="2890"/>
      </w:tblGrid>
      <w:tr w:rsidR="0074736A" w:rsidTr="00304C41">
        <w:tc>
          <w:tcPr>
            <w:tcW w:w="834" w:type="dxa"/>
          </w:tcPr>
          <w:p w:rsidR="0074736A" w:rsidRPr="00F8355C" w:rsidRDefault="0074736A" w:rsidP="00304C41">
            <w:pPr>
              <w:autoSpaceDE w:val="0"/>
              <w:autoSpaceDN w:val="0"/>
              <w:adjustRightInd w:val="0"/>
              <w:jc w:val="center"/>
              <w:rPr>
                <w:b/>
                <w:iCs/>
                <w:color w:val="000000"/>
                <w:sz w:val="20"/>
                <w:szCs w:val="20"/>
              </w:rPr>
            </w:pPr>
            <w:r w:rsidRPr="00F8355C">
              <w:rPr>
                <w:b/>
                <w:iCs/>
                <w:color w:val="000000"/>
                <w:sz w:val="20"/>
                <w:szCs w:val="20"/>
              </w:rPr>
              <w:t>№ урока</w:t>
            </w:r>
          </w:p>
        </w:tc>
        <w:tc>
          <w:tcPr>
            <w:tcW w:w="1183" w:type="dxa"/>
          </w:tcPr>
          <w:p w:rsidR="0074736A" w:rsidRPr="00F8355C" w:rsidRDefault="0074736A" w:rsidP="00304C41">
            <w:pPr>
              <w:autoSpaceDE w:val="0"/>
              <w:autoSpaceDN w:val="0"/>
              <w:adjustRightInd w:val="0"/>
              <w:jc w:val="center"/>
              <w:rPr>
                <w:b/>
                <w:iCs/>
                <w:color w:val="000000"/>
                <w:sz w:val="20"/>
                <w:szCs w:val="20"/>
              </w:rPr>
            </w:pPr>
            <w:r w:rsidRPr="00F8355C">
              <w:rPr>
                <w:b/>
                <w:iCs/>
                <w:color w:val="000000"/>
                <w:sz w:val="20"/>
                <w:szCs w:val="20"/>
              </w:rPr>
              <w:t>№ параграфа</w:t>
            </w:r>
          </w:p>
        </w:tc>
        <w:tc>
          <w:tcPr>
            <w:tcW w:w="8063" w:type="dxa"/>
          </w:tcPr>
          <w:p w:rsidR="0074736A" w:rsidRPr="00F8355C" w:rsidRDefault="0074736A" w:rsidP="00304C41">
            <w:pPr>
              <w:autoSpaceDE w:val="0"/>
              <w:autoSpaceDN w:val="0"/>
              <w:adjustRightInd w:val="0"/>
              <w:jc w:val="center"/>
              <w:rPr>
                <w:b/>
                <w:iCs/>
                <w:color w:val="000000"/>
                <w:sz w:val="20"/>
                <w:szCs w:val="20"/>
              </w:rPr>
            </w:pPr>
            <w:r w:rsidRPr="00F8355C">
              <w:rPr>
                <w:b/>
                <w:iCs/>
                <w:color w:val="000000"/>
                <w:sz w:val="20"/>
                <w:szCs w:val="20"/>
              </w:rPr>
              <w:t>Тема урока</w:t>
            </w:r>
          </w:p>
        </w:tc>
        <w:tc>
          <w:tcPr>
            <w:tcW w:w="1590" w:type="dxa"/>
          </w:tcPr>
          <w:p w:rsidR="0074736A" w:rsidRPr="00F8355C" w:rsidRDefault="0074736A" w:rsidP="00304C41">
            <w:pPr>
              <w:autoSpaceDE w:val="0"/>
              <w:autoSpaceDN w:val="0"/>
              <w:adjustRightInd w:val="0"/>
              <w:rPr>
                <w:b/>
                <w:iCs/>
                <w:color w:val="000000"/>
                <w:sz w:val="20"/>
                <w:szCs w:val="20"/>
              </w:rPr>
            </w:pPr>
            <w:r w:rsidRPr="00F8355C">
              <w:rPr>
                <w:b/>
                <w:iCs/>
                <w:color w:val="000000"/>
                <w:sz w:val="20"/>
                <w:szCs w:val="20"/>
              </w:rPr>
              <w:t>Количество часов</w:t>
            </w:r>
          </w:p>
        </w:tc>
        <w:tc>
          <w:tcPr>
            <w:tcW w:w="2890" w:type="dxa"/>
          </w:tcPr>
          <w:p w:rsidR="0074736A" w:rsidRPr="00F8355C" w:rsidRDefault="0074736A" w:rsidP="00304C41">
            <w:pPr>
              <w:autoSpaceDE w:val="0"/>
              <w:autoSpaceDN w:val="0"/>
              <w:adjustRightInd w:val="0"/>
              <w:rPr>
                <w:b/>
                <w:iCs/>
                <w:color w:val="000000"/>
                <w:sz w:val="20"/>
                <w:szCs w:val="20"/>
              </w:rPr>
            </w:pPr>
            <w:proofErr w:type="spellStart"/>
            <w:r w:rsidRPr="00F8355C">
              <w:rPr>
                <w:b/>
                <w:iCs/>
                <w:color w:val="000000"/>
                <w:sz w:val="20"/>
                <w:szCs w:val="20"/>
              </w:rPr>
              <w:t>Практ</w:t>
            </w:r>
            <w:proofErr w:type="spellEnd"/>
            <w:r w:rsidRPr="00F8355C">
              <w:rPr>
                <w:b/>
                <w:iCs/>
                <w:color w:val="000000"/>
                <w:sz w:val="20"/>
                <w:szCs w:val="20"/>
              </w:rPr>
              <w:t>. работа/</w:t>
            </w:r>
            <w:proofErr w:type="spellStart"/>
            <w:r w:rsidRPr="00F8355C">
              <w:rPr>
                <w:b/>
                <w:iCs/>
                <w:color w:val="000000"/>
                <w:sz w:val="20"/>
                <w:szCs w:val="20"/>
              </w:rPr>
              <w:t>Лабор.работа</w:t>
            </w:r>
            <w:proofErr w:type="spellEnd"/>
          </w:p>
        </w:tc>
      </w:tr>
      <w:tr w:rsidR="0074736A" w:rsidTr="00304C41">
        <w:tc>
          <w:tcPr>
            <w:tcW w:w="14560" w:type="dxa"/>
            <w:gridSpan w:val="5"/>
            <w:shd w:val="clear" w:color="auto" w:fill="E7E6E6" w:themeFill="background2"/>
          </w:tcPr>
          <w:p w:rsidR="0074736A" w:rsidRPr="00DB18AE" w:rsidRDefault="00DF5F8D" w:rsidP="00304C41">
            <w:pPr>
              <w:jc w:val="center"/>
              <w:rPr>
                <w:b/>
                <w:sz w:val="18"/>
                <w:szCs w:val="18"/>
              </w:rPr>
            </w:pPr>
            <w:r>
              <w:rPr>
                <w:b/>
                <w:sz w:val="18"/>
                <w:szCs w:val="18"/>
              </w:rPr>
              <w:t>ВВЕДЕНИЕ (4</w:t>
            </w:r>
            <w:r w:rsidR="0074736A" w:rsidRPr="00DB18AE">
              <w:rPr>
                <w:b/>
                <w:sz w:val="18"/>
                <w:szCs w:val="18"/>
              </w:rPr>
              <w:t xml:space="preserve"> ЧАС</w:t>
            </w:r>
            <w:r>
              <w:rPr>
                <w:b/>
                <w:sz w:val="18"/>
                <w:szCs w:val="18"/>
              </w:rPr>
              <w:t>А</w:t>
            </w:r>
            <w:r w:rsidR="0074736A" w:rsidRPr="00DB18AE">
              <w:rPr>
                <w:b/>
                <w:sz w:val="18"/>
                <w:szCs w:val="18"/>
              </w:rPr>
              <w:t>)</w:t>
            </w:r>
          </w:p>
        </w:tc>
      </w:tr>
      <w:tr w:rsidR="0074736A" w:rsidTr="00304C41">
        <w:tc>
          <w:tcPr>
            <w:tcW w:w="834" w:type="dxa"/>
          </w:tcPr>
          <w:p w:rsidR="0074736A" w:rsidRPr="001D32AE" w:rsidRDefault="0074736A" w:rsidP="0074736A">
            <w:pPr>
              <w:autoSpaceDE w:val="0"/>
              <w:autoSpaceDN w:val="0"/>
              <w:adjustRightInd w:val="0"/>
              <w:jc w:val="center"/>
              <w:rPr>
                <w:iCs/>
                <w:color w:val="000000"/>
                <w:sz w:val="18"/>
                <w:szCs w:val="18"/>
              </w:rPr>
            </w:pPr>
            <w:r>
              <w:rPr>
                <w:iCs/>
                <w:color w:val="000000"/>
                <w:sz w:val="18"/>
                <w:szCs w:val="18"/>
              </w:rPr>
              <w:t>1</w:t>
            </w:r>
          </w:p>
        </w:tc>
        <w:tc>
          <w:tcPr>
            <w:tcW w:w="1183" w:type="dxa"/>
          </w:tcPr>
          <w:p w:rsidR="0074736A" w:rsidRPr="001D32AE" w:rsidRDefault="0074736A" w:rsidP="0074736A">
            <w:pPr>
              <w:autoSpaceDE w:val="0"/>
              <w:autoSpaceDN w:val="0"/>
              <w:adjustRightInd w:val="0"/>
              <w:jc w:val="center"/>
              <w:rPr>
                <w:iCs/>
                <w:color w:val="000000"/>
                <w:sz w:val="18"/>
                <w:szCs w:val="18"/>
              </w:rPr>
            </w:pPr>
            <w:r>
              <w:rPr>
                <w:iCs/>
                <w:color w:val="000000"/>
                <w:sz w:val="18"/>
                <w:szCs w:val="18"/>
              </w:rPr>
              <w:t>1</w:t>
            </w:r>
            <w:r w:rsidR="00F34470">
              <w:rPr>
                <w:iCs/>
                <w:color w:val="000000"/>
                <w:sz w:val="18"/>
                <w:szCs w:val="18"/>
              </w:rPr>
              <w:t>-2</w:t>
            </w:r>
          </w:p>
        </w:tc>
        <w:tc>
          <w:tcPr>
            <w:tcW w:w="8063" w:type="dxa"/>
          </w:tcPr>
          <w:p w:rsidR="0074736A" w:rsidRPr="00E37CFD" w:rsidRDefault="0074736A" w:rsidP="0074736A">
            <w:pPr>
              <w:autoSpaceDE w:val="0"/>
              <w:autoSpaceDN w:val="0"/>
              <w:adjustRightInd w:val="0"/>
              <w:rPr>
                <w:iCs/>
                <w:color w:val="000000"/>
                <w:sz w:val="16"/>
                <w:szCs w:val="16"/>
              </w:rPr>
            </w:pPr>
            <w:r w:rsidRPr="00E37CFD">
              <w:rPr>
                <w:color w:val="000000"/>
                <w:sz w:val="16"/>
                <w:szCs w:val="16"/>
              </w:rPr>
              <w:t xml:space="preserve">Вводный инструктаж по технике безопасности. </w:t>
            </w:r>
            <w:r w:rsidRPr="00E37CFD">
              <w:rPr>
                <w:rStyle w:val="FontStyle15"/>
                <w:rFonts w:ascii="Times New Roman" w:hAnsi="Times New Roman" w:cs="Times New Roman"/>
                <w:b w:val="0"/>
                <w:sz w:val="16"/>
                <w:szCs w:val="16"/>
              </w:rPr>
              <w:t>Химия – часть естествознания. Предмет химии. Вещества</w:t>
            </w:r>
          </w:p>
        </w:tc>
        <w:tc>
          <w:tcPr>
            <w:tcW w:w="1590" w:type="dxa"/>
          </w:tcPr>
          <w:p w:rsidR="0074736A" w:rsidRPr="001D32AE" w:rsidRDefault="0074736A" w:rsidP="0074736A">
            <w:pPr>
              <w:autoSpaceDE w:val="0"/>
              <w:autoSpaceDN w:val="0"/>
              <w:adjustRightInd w:val="0"/>
              <w:jc w:val="center"/>
              <w:rPr>
                <w:iCs/>
                <w:color w:val="000000"/>
                <w:sz w:val="18"/>
                <w:szCs w:val="18"/>
              </w:rPr>
            </w:pPr>
            <w:r w:rsidRPr="001D32AE">
              <w:rPr>
                <w:iCs/>
                <w:color w:val="000000"/>
                <w:sz w:val="18"/>
                <w:szCs w:val="18"/>
              </w:rPr>
              <w:t>1</w:t>
            </w:r>
          </w:p>
        </w:tc>
        <w:tc>
          <w:tcPr>
            <w:tcW w:w="2890" w:type="dxa"/>
          </w:tcPr>
          <w:p w:rsidR="0074736A" w:rsidRPr="001D32AE" w:rsidRDefault="0074736A" w:rsidP="0074736A">
            <w:pPr>
              <w:autoSpaceDE w:val="0"/>
              <w:autoSpaceDN w:val="0"/>
              <w:adjustRightInd w:val="0"/>
              <w:rPr>
                <w:b/>
                <w:iCs/>
                <w:color w:val="000000"/>
                <w:sz w:val="18"/>
                <w:szCs w:val="18"/>
              </w:rPr>
            </w:pPr>
          </w:p>
        </w:tc>
      </w:tr>
      <w:tr w:rsidR="0074736A" w:rsidTr="00304C41">
        <w:tc>
          <w:tcPr>
            <w:tcW w:w="834" w:type="dxa"/>
          </w:tcPr>
          <w:p w:rsidR="0074736A" w:rsidRDefault="0074736A" w:rsidP="0074736A">
            <w:pPr>
              <w:autoSpaceDE w:val="0"/>
              <w:autoSpaceDN w:val="0"/>
              <w:adjustRightInd w:val="0"/>
              <w:jc w:val="center"/>
              <w:rPr>
                <w:iCs/>
                <w:color w:val="000000"/>
                <w:sz w:val="18"/>
                <w:szCs w:val="18"/>
              </w:rPr>
            </w:pPr>
            <w:r>
              <w:rPr>
                <w:iCs/>
                <w:color w:val="000000"/>
                <w:sz w:val="18"/>
                <w:szCs w:val="18"/>
              </w:rPr>
              <w:t>2</w:t>
            </w:r>
          </w:p>
        </w:tc>
        <w:tc>
          <w:tcPr>
            <w:tcW w:w="1183" w:type="dxa"/>
          </w:tcPr>
          <w:p w:rsidR="0074736A" w:rsidRDefault="00F34470" w:rsidP="0074736A">
            <w:pPr>
              <w:autoSpaceDE w:val="0"/>
              <w:autoSpaceDN w:val="0"/>
              <w:adjustRightInd w:val="0"/>
              <w:jc w:val="center"/>
              <w:rPr>
                <w:iCs/>
                <w:color w:val="000000"/>
                <w:sz w:val="18"/>
                <w:szCs w:val="18"/>
              </w:rPr>
            </w:pPr>
            <w:r>
              <w:rPr>
                <w:iCs/>
                <w:color w:val="000000"/>
                <w:sz w:val="18"/>
                <w:szCs w:val="18"/>
              </w:rPr>
              <w:t>3-4</w:t>
            </w:r>
          </w:p>
        </w:tc>
        <w:tc>
          <w:tcPr>
            <w:tcW w:w="8063" w:type="dxa"/>
          </w:tcPr>
          <w:p w:rsidR="0074736A" w:rsidRPr="003148E0" w:rsidRDefault="0074736A" w:rsidP="0074736A">
            <w:pPr>
              <w:autoSpaceDE w:val="0"/>
              <w:autoSpaceDN w:val="0"/>
              <w:adjustRightInd w:val="0"/>
              <w:rPr>
                <w:color w:val="000000"/>
                <w:sz w:val="16"/>
                <w:szCs w:val="16"/>
              </w:rPr>
            </w:pPr>
            <w:r w:rsidRPr="003148E0">
              <w:rPr>
                <w:color w:val="000000"/>
                <w:sz w:val="16"/>
                <w:szCs w:val="16"/>
              </w:rPr>
              <w:t>Превращение веществ. Роль химии в жизни общества. Краткий очерк из истории развития химии</w:t>
            </w:r>
          </w:p>
        </w:tc>
        <w:tc>
          <w:tcPr>
            <w:tcW w:w="1590" w:type="dxa"/>
          </w:tcPr>
          <w:p w:rsidR="0074736A" w:rsidRPr="001D32AE" w:rsidRDefault="0074736A" w:rsidP="0074736A">
            <w:pPr>
              <w:autoSpaceDE w:val="0"/>
              <w:autoSpaceDN w:val="0"/>
              <w:adjustRightInd w:val="0"/>
              <w:jc w:val="center"/>
              <w:rPr>
                <w:iCs/>
                <w:color w:val="000000"/>
                <w:sz w:val="18"/>
                <w:szCs w:val="18"/>
              </w:rPr>
            </w:pPr>
            <w:r>
              <w:rPr>
                <w:iCs/>
                <w:color w:val="000000"/>
                <w:sz w:val="18"/>
                <w:szCs w:val="18"/>
              </w:rPr>
              <w:t>1</w:t>
            </w:r>
          </w:p>
        </w:tc>
        <w:tc>
          <w:tcPr>
            <w:tcW w:w="2890" w:type="dxa"/>
          </w:tcPr>
          <w:p w:rsidR="0074736A" w:rsidRPr="001D32AE" w:rsidRDefault="0074736A" w:rsidP="0074736A">
            <w:pPr>
              <w:autoSpaceDE w:val="0"/>
              <w:autoSpaceDN w:val="0"/>
              <w:adjustRightInd w:val="0"/>
              <w:rPr>
                <w:b/>
                <w:iCs/>
                <w:color w:val="000000"/>
                <w:sz w:val="18"/>
                <w:szCs w:val="18"/>
              </w:rPr>
            </w:pPr>
          </w:p>
        </w:tc>
      </w:tr>
      <w:tr w:rsidR="0074736A" w:rsidTr="00304C41">
        <w:tc>
          <w:tcPr>
            <w:tcW w:w="834" w:type="dxa"/>
          </w:tcPr>
          <w:p w:rsidR="0074736A" w:rsidRDefault="0074736A" w:rsidP="0074736A">
            <w:pPr>
              <w:autoSpaceDE w:val="0"/>
              <w:autoSpaceDN w:val="0"/>
              <w:adjustRightInd w:val="0"/>
              <w:jc w:val="center"/>
              <w:rPr>
                <w:iCs/>
                <w:color w:val="000000"/>
                <w:sz w:val="18"/>
                <w:szCs w:val="18"/>
              </w:rPr>
            </w:pPr>
            <w:r>
              <w:rPr>
                <w:iCs/>
                <w:color w:val="000000"/>
                <w:sz w:val="18"/>
                <w:szCs w:val="18"/>
              </w:rPr>
              <w:t>3</w:t>
            </w:r>
          </w:p>
        </w:tc>
        <w:tc>
          <w:tcPr>
            <w:tcW w:w="1183" w:type="dxa"/>
          </w:tcPr>
          <w:p w:rsidR="0074736A" w:rsidRDefault="00F34470" w:rsidP="0074736A">
            <w:pPr>
              <w:autoSpaceDE w:val="0"/>
              <w:autoSpaceDN w:val="0"/>
              <w:adjustRightInd w:val="0"/>
              <w:jc w:val="center"/>
              <w:rPr>
                <w:iCs/>
                <w:color w:val="000000"/>
                <w:sz w:val="18"/>
                <w:szCs w:val="18"/>
              </w:rPr>
            </w:pPr>
            <w:r>
              <w:rPr>
                <w:iCs/>
                <w:color w:val="000000"/>
                <w:sz w:val="18"/>
                <w:szCs w:val="18"/>
              </w:rPr>
              <w:t>5</w:t>
            </w:r>
          </w:p>
        </w:tc>
        <w:tc>
          <w:tcPr>
            <w:tcW w:w="8063" w:type="dxa"/>
          </w:tcPr>
          <w:p w:rsidR="0074736A" w:rsidRPr="003148E0" w:rsidRDefault="0074736A" w:rsidP="0074736A">
            <w:pPr>
              <w:autoSpaceDE w:val="0"/>
              <w:autoSpaceDN w:val="0"/>
              <w:adjustRightInd w:val="0"/>
              <w:rPr>
                <w:color w:val="000000"/>
                <w:sz w:val="16"/>
                <w:szCs w:val="16"/>
              </w:rPr>
            </w:pPr>
            <w:r w:rsidRPr="003148E0">
              <w:rPr>
                <w:color w:val="000000"/>
                <w:sz w:val="16"/>
                <w:szCs w:val="16"/>
              </w:rPr>
              <w:t>Периодическая система химических элементов Д.И. Менделеева. Знаки химических элементов</w:t>
            </w:r>
          </w:p>
        </w:tc>
        <w:tc>
          <w:tcPr>
            <w:tcW w:w="1590" w:type="dxa"/>
          </w:tcPr>
          <w:p w:rsidR="0074736A" w:rsidRPr="001D32AE" w:rsidRDefault="0074736A" w:rsidP="0074736A">
            <w:pPr>
              <w:autoSpaceDE w:val="0"/>
              <w:autoSpaceDN w:val="0"/>
              <w:adjustRightInd w:val="0"/>
              <w:jc w:val="center"/>
              <w:rPr>
                <w:iCs/>
                <w:color w:val="000000"/>
                <w:sz w:val="18"/>
                <w:szCs w:val="18"/>
              </w:rPr>
            </w:pPr>
            <w:r>
              <w:rPr>
                <w:iCs/>
                <w:color w:val="000000"/>
                <w:sz w:val="18"/>
                <w:szCs w:val="18"/>
              </w:rPr>
              <w:t>1</w:t>
            </w:r>
          </w:p>
        </w:tc>
        <w:tc>
          <w:tcPr>
            <w:tcW w:w="2890" w:type="dxa"/>
          </w:tcPr>
          <w:p w:rsidR="0074736A" w:rsidRPr="001D32AE" w:rsidRDefault="0074736A" w:rsidP="0074736A">
            <w:pPr>
              <w:autoSpaceDE w:val="0"/>
              <w:autoSpaceDN w:val="0"/>
              <w:adjustRightInd w:val="0"/>
              <w:rPr>
                <w:b/>
                <w:iCs/>
                <w:color w:val="000000"/>
                <w:sz w:val="18"/>
                <w:szCs w:val="18"/>
              </w:rPr>
            </w:pPr>
          </w:p>
        </w:tc>
      </w:tr>
      <w:tr w:rsidR="0074736A" w:rsidTr="00304C41">
        <w:tc>
          <w:tcPr>
            <w:tcW w:w="834" w:type="dxa"/>
          </w:tcPr>
          <w:p w:rsidR="0074736A" w:rsidRDefault="0074736A" w:rsidP="0074736A">
            <w:pPr>
              <w:autoSpaceDE w:val="0"/>
              <w:autoSpaceDN w:val="0"/>
              <w:adjustRightInd w:val="0"/>
              <w:jc w:val="center"/>
              <w:rPr>
                <w:iCs/>
                <w:color w:val="000000"/>
                <w:sz w:val="18"/>
                <w:szCs w:val="18"/>
              </w:rPr>
            </w:pPr>
            <w:r>
              <w:rPr>
                <w:iCs/>
                <w:color w:val="000000"/>
                <w:sz w:val="18"/>
                <w:szCs w:val="18"/>
              </w:rPr>
              <w:t>4</w:t>
            </w:r>
          </w:p>
        </w:tc>
        <w:tc>
          <w:tcPr>
            <w:tcW w:w="1183" w:type="dxa"/>
          </w:tcPr>
          <w:p w:rsidR="0074736A" w:rsidRDefault="00F34470" w:rsidP="0074736A">
            <w:pPr>
              <w:autoSpaceDE w:val="0"/>
              <w:autoSpaceDN w:val="0"/>
              <w:adjustRightInd w:val="0"/>
              <w:jc w:val="center"/>
              <w:rPr>
                <w:iCs/>
                <w:color w:val="000000"/>
                <w:sz w:val="18"/>
                <w:szCs w:val="18"/>
              </w:rPr>
            </w:pPr>
            <w:r>
              <w:rPr>
                <w:iCs/>
                <w:color w:val="000000"/>
                <w:sz w:val="18"/>
                <w:szCs w:val="18"/>
              </w:rPr>
              <w:t>6</w:t>
            </w:r>
          </w:p>
        </w:tc>
        <w:tc>
          <w:tcPr>
            <w:tcW w:w="8063" w:type="dxa"/>
          </w:tcPr>
          <w:p w:rsidR="0074736A" w:rsidRPr="003148E0" w:rsidRDefault="0074736A" w:rsidP="0074736A">
            <w:pPr>
              <w:autoSpaceDE w:val="0"/>
              <w:autoSpaceDN w:val="0"/>
              <w:adjustRightInd w:val="0"/>
              <w:rPr>
                <w:color w:val="000000"/>
                <w:sz w:val="16"/>
                <w:szCs w:val="16"/>
              </w:rPr>
            </w:pPr>
            <w:r w:rsidRPr="003148E0">
              <w:rPr>
                <w:color w:val="000000"/>
                <w:sz w:val="16"/>
                <w:szCs w:val="16"/>
              </w:rPr>
              <w:t xml:space="preserve">Химические формулы. Относительная атомная и молекулярная массы. Массовая доля элемента в соединении </w:t>
            </w:r>
          </w:p>
        </w:tc>
        <w:tc>
          <w:tcPr>
            <w:tcW w:w="1590" w:type="dxa"/>
          </w:tcPr>
          <w:p w:rsidR="0074736A" w:rsidRPr="001D32AE" w:rsidRDefault="0074736A" w:rsidP="0074736A">
            <w:pPr>
              <w:autoSpaceDE w:val="0"/>
              <w:autoSpaceDN w:val="0"/>
              <w:adjustRightInd w:val="0"/>
              <w:jc w:val="center"/>
              <w:rPr>
                <w:iCs/>
                <w:color w:val="000000"/>
                <w:sz w:val="18"/>
                <w:szCs w:val="18"/>
              </w:rPr>
            </w:pPr>
            <w:r>
              <w:rPr>
                <w:iCs/>
                <w:color w:val="000000"/>
                <w:sz w:val="18"/>
                <w:szCs w:val="18"/>
              </w:rPr>
              <w:t>1</w:t>
            </w:r>
          </w:p>
        </w:tc>
        <w:tc>
          <w:tcPr>
            <w:tcW w:w="2890" w:type="dxa"/>
          </w:tcPr>
          <w:p w:rsidR="0074736A" w:rsidRPr="001D32AE" w:rsidRDefault="0074736A" w:rsidP="0074736A">
            <w:pPr>
              <w:autoSpaceDE w:val="0"/>
              <w:autoSpaceDN w:val="0"/>
              <w:adjustRightInd w:val="0"/>
              <w:rPr>
                <w:b/>
                <w:iCs/>
                <w:color w:val="000000"/>
                <w:sz w:val="18"/>
                <w:szCs w:val="18"/>
              </w:rPr>
            </w:pPr>
          </w:p>
        </w:tc>
      </w:tr>
      <w:tr w:rsidR="0074736A" w:rsidTr="00304C41">
        <w:trPr>
          <w:trHeight w:val="187"/>
        </w:trPr>
        <w:tc>
          <w:tcPr>
            <w:tcW w:w="14560" w:type="dxa"/>
            <w:gridSpan w:val="5"/>
            <w:shd w:val="clear" w:color="auto" w:fill="E7E6E6" w:themeFill="background2"/>
          </w:tcPr>
          <w:p w:rsidR="0074736A" w:rsidRPr="0046552A" w:rsidRDefault="0074736A" w:rsidP="00304C41">
            <w:pPr>
              <w:jc w:val="center"/>
              <w:rPr>
                <w:sz w:val="18"/>
              </w:rPr>
            </w:pPr>
            <w:r>
              <w:rPr>
                <w:b/>
                <w:sz w:val="18"/>
              </w:rPr>
              <w:t>ТЕМА</w:t>
            </w:r>
            <w:r w:rsidRPr="0046552A">
              <w:rPr>
                <w:b/>
                <w:sz w:val="18"/>
              </w:rPr>
              <w:t xml:space="preserve"> 1. </w:t>
            </w:r>
            <w:r>
              <w:rPr>
                <w:b/>
                <w:sz w:val="18"/>
              </w:rPr>
              <w:t>АТОМЫ ХИМИЧЕСКИХ ЭЛЕМЕНТОВ</w:t>
            </w:r>
            <w:r w:rsidRPr="0046552A">
              <w:rPr>
                <w:b/>
                <w:sz w:val="18"/>
              </w:rPr>
              <w:t xml:space="preserve"> ( </w:t>
            </w:r>
            <w:r>
              <w:rPr>
                <w:b/>
                <w:sz w:val="18"/>
              </w:rPr>
              <w:t xml:space="preserve">8 </w:t>
            </w:r>
            <w:r w:rsidRPr="0046552A">
              <w:rPr>
                <w:b/>
                <w:sz w:val="18"/>
              </w:rPr>
              <w:t>ЧАС</w:t>
            </w:r>
            <w:r>
              <w:rPr>
                <w:b/>
                <w:sz w:val="18"/>
              </w:rPr>
              <w:t>ОВ</w:t>
            </w:r>
            <w:r w:rsidRPr="0046552A">
              <w:rPr>
                <w:b/>
                <w:sz w:val="18"/>
              </w:rPr>
              <w:t>)</w:t>
            </w:r>
          </w:p>
        </w:tc>
      </w:tr>
      <w:tr w:rsidR="0074736A" w:rsidTr="00304C41">
        <w:tc>
          <w:tcPr>
            <w:tcW w:w="834" w:type="dxa"/>
          </w:tcPr>
          <w:p w:rsidR="0074736A" w:rsidRPr="0046552A" w:rsidRDefault="003148E0" w:rsidP="00304C41">
            <w:pPr>
              <w:autoSpaceDE w:val="0"/>
              <w:autoSpaceDN w:val="0"/>
              <w:adjustRightInd w:val="0"/>
              <w:jc w:val="center"/>
              <w:rPr>
                <w:iCs/>
                <w:color w:val="000000"/>
                <w:sz w:val="18"/>
                <w:szCs w:val="18"/>
              </w:rPr>
            </w:pPr>
            <w:r>
              <w:rPr>
                <w:iCs/>
                <w:color w:val="000000"/>
                <w:sz w:val="18"/>
                <w:szCs w:val="18"/>
              </w:rPr>
              <w:t>5</w:t>
            </w:r>
          </w:p>
        </w:tc>
        <w:tc>
          <w:tcPr>
            <w:tcW w:w="1183" w:type="dxa"/>
          </w:tcPr>
          <w:p w:rsidR="0074736A" w:rsidRPr="00CE561E" w:rsidRDefault="00F34470" w:rsidP="00304C41">
            <w:pPr>
              <w:autoSpaceDE w:val="0"/>
              <w:autoSpaceDN w:val="0"/>
              <w:adjustRightInd w:val="0"/>
              <w:jc w:val="center"/>
              <w:rPr>
                <w:iCs/>
                <w:color w:val="000000"/>
                <w:sz w:val="18"/>
                <w:szCs w:val="18"/>
              </w:rPr>
            </w:pPr>
            <w:r>
              <w:rPr>
                <w:iCs/>
                <w:color w:val="000000"/>
                <w:sz w:val="18"/>
                <w:szCs w:val="18"/>
              </w:rPr>
              <w:t>7-8</w:t>
            </w:r>
          </w:p>
        </w:tc>
        <w:tc>
          <w:tcPr>
            <w:tcW w:w="8063" w:type="dxa"/>
          </w:tcPr>
          <w:p w:rsidR="0074736A" w:rsidRPr="003148E0" w:rsidRDefault="003148E0" w:rsidP="00304C41">
            <w:pPr>
              <w:autoSpaceDE w:val="0"/>
              <w:autoSpaceDN w:val="0"/>
              <w:adjustRightInd w:val="0"/>
              <w:rPr>
                <w:iCs/>
                <w:color w:val="000000"/>
                <w:sz w:val="16"/>
                <w:szCs w:val="16"/>
              </w:rPr>
            </w:pPr>
            <w:r w:rsidRPr="003148E0">
              <w:rPr>
                <w:iCs/>
                <w:color w:val="000000"/>
                <w:sz w:val="16"/>
                <w:szCs w:val="16"/>
              </w:rPr>
              <w:t>Основные сведения о строении атомов. Изменения в составе ядер атомов химических элементов. Изотопы</w:t>
            </w:r>
          </w:p>
        </w:tc>
        <w:tc>
          <w:tcPr>
            <w:tcW w:w="1590" w:type="dxa"/>
          </w:tcPr>
          <w:p w:rsidR="0074736A" w:rsidRPr="00CE561E" w:rsidRDefault="0074736A" w:rsidP="00304C41">
            <w:pPr>
              <w:autoSpaceDE w:val="0"/>
              <w:autoSpaceDN w:val="0"/>
              <w:adjustRightInd w:val="0"/>
              <w:jc w:val="center"/>
              <w:rPr>
                <w:iCs/>
                <w:color w:val="000000"/>
                <w:sz w:val="18"/>
                <w:szCs w:val="18"/>
              </w:rPr>
            </w:pPr>
            <w:r w:rsidRPr="00CE561E">
              <w:rPr>
                <w:iCs/>
                <w:color w:val="000000"/>
                <w:sz w:val="18"/>
                <w:szCs w:val="18"/>
              </w:rPr>
              <w:t>1</w:t>
            </w:r>
          </w:p>
        </w:tc>
        <w:tc>
          <w:tcPr>
            <w:tcW w:w="2890" w:type="dxa"/>
          </w:tcPr>
          <w:p w:rsidR="0074736A" w:rsidRPr="001D32AE" w:rsidRDefault="0074736A" w:rsidP="00304C41">
            <w:pPr>
              <w:autoSpaceDE w:val="0"/>
              <w:autoSpaceDN w:val="0"/>
              <w:adjustRightInd w:val="0"/>
              <w:rPr>
                <w:b/>
                <w:iCs/>
                <w:color w:val="000000"/>
                <w:sz w:val="18"/>
                <w:szCs w:val="18"/>
              </w:rPr>
            </w:pPr>
          </w:p>
        </w:tc>
      </w:tr>
      <w:tr w:rsidR="003148E0" w:rsidTr="00304C41">
        <w:tc>
          <w:tcPr>
            <w:tcW w:w="834" w:type="dxa"/>
          </w:tcPr>
          <w:p w:rsidR="003148E0" w:rsidRDefault="003148E0" w:rsidP="003148E0">
            <w:pPr>
              <w:autoSpaceDE w:val="0"/>
              <w:autoSpaceDN w:val="0"/>
              <w:adjustRightInd w:val="0"/>
              <w:jc w:val="center"/>
              <w:rPr>
                <w:iCs/>
                <w:color w:val="000000"/>
                <w:sz w:val="18"/>
                <w:szCs w:val="18"/>
              </w:rPr>
            </w:pPr>
            <w:r>
              <w:rPr>
                <w:iCs/>
                <w:color w:val="000000"/>
                <w:sz w:val="18"/>
                <w:szCs w:val="18"/>
              </w:rPr>
              <w:t>6</w:t>
            </w:r>
          </w:p>
        </w:tc>
        <w:tc>
          <w:tcPr>
            <w:tcW w:w="1183" w:type="dxa"/>
          </w:tcPr>
          <w:p w:rsidR="003148E0" w:rsidRDefault="00F34470" w:rsidP="003148E0">
            <w:pPr>
              <w:autoSpaceDE w:val="0"/>
              <w:autoSpaceDN w:val="0"/>
              <w:adjustRightInd w:val="0"/>
              <w:jc w:val="center"/>
              <w:rPr>
                <w:iCs/>
                <w:color w:val="000000"/>
                <w:sz w:val="18"/>
                <w:szCs w:val="18"/>
              </w:rPr>
            </w:pPr>
            <w:r>
              <w:rPr>
                <w:iCs/>
                <w:color w:val="000000"/>
                <w:sz w:val="18"/>
                <w:szCs w:val="18"/>
              </w:rPr>
              <w:t>9</w:t>
            </w:r>
          </w:p>
        </w:tc>
        <w:tc>
          <w:tcPr>
            <w:tcW w:w="8063" w:type="dxa"/>
          </w:tcPr>
          <w:p w:rsidR="003148E0" w:rsidRPr="003148E0" w:rsidRDefault="00F865B8" w:rsidP="003148E0">
            <w:pPr>
              <w:autoSpaceDE w:val="0"/>
              <w:autoSpaceDN w:val="0"/>
              <w:adjustRightInd w:val="0"/>
              <w:rPr>
                <w:iCs/>
                <w:color w:val="000000"/>
                <w:sz w:val="16"/>
                <w:szCs w:val="16"/>
              </w:rPr>
            </w:pPr>
            <w:r>
              <w:rPr>
                <w:iCs/>
                <w:color w:val="000000"/>
                <w:sz w:val="16"/>
                <w:szCs w:val="16"/>
              </w:rPr>
              <w:t>Строение электронных оболочек атомов</w:t>
            </w:r>
          </w:p>
        </w:tc>
        <w:tc>
          <w:tcPr>
            <w:tcW w:w="1590" w:type="dxa"/>
          </w:tcPr>
          <w:p w:rsidR="003148E0" w:rsidRPr="00CE561E" w:rsidRDefault="00061E67" w:rsidP="003148E0">
            <w:pPr>
              <w:autoSpaceDE w:val="0"/>
              <w:autoSpaceDN w:val="0"/>
              <w:adjustRightInd w:val="0"/>
              <w:jc w:val="center"/>
              <w:rPr>
                <w:iCs/>
                <w:color w:val="000000"/>
                <w:sz w:val="18"/>
                <w:szCs w:val="18"/>
              </w:rPr>
            </w:pPr>
            <w:r>
              <w:rPr>
                <w:iCs/>
                <w:color w:val="000000"/>
                <w:sz w:val="18"/>
                <w:szCs w:val="18"/>
              </w:rPr>
              <w:t>1</w:t>
            </w:r>
          </w:p>
        </w:tc>
        <w:tc>
          <w:tcPr>
            <w:tcW w:w="2890" w:type="dxa"/>
          </w:tcPr>
          <w:p w:rsidR="003148E0" w:rsidRPr="001D32AE" w:rsidRDefault="003148E0" w:rsidP="003148E0">
            <w:pPr>
              <w:autoSpaceDE w:val="0"/>
              <w:autoSpaceDN w:val="0"/>
              <w:adjustRightInd w:val="0"/>
              <w:rPr>
                <w:b/>
                <w:iCs/>
                <w:color w:val="000000"/>
                <w:sz w:val="18"/>
                <w:szCs w:val="18"/>
              </w:rPr>
            </w:pPr>
          </w:p>
        </w:tc>
      </w:tr>
      <w:tr w:rsidR="003148E0" w:rsidTr="00304C41">
        <w:tc>
          <w:tcPr>
            <w:tcW w:w="834" w:type="dxa"/>
          </w:tcPr>
          <w:p w:rsidR="003148E0" w:rsidRDefault="003148E0" w:rsidP="003148E0">
            <w:pPr>
              <w:autoSpaceDE w:val="0"/>
              <w:autoSpaceDN w:val="0"/>
              <w:adjustRightInd w:val="0"/>
              <w:jc w:val="center"/>
              <w:rPr>
                <w:iCs/>
                <w:color w:val="000000"/>
                <w:sz w:val="18"/>
                <w:szCs w:val="18"/>
              </w:rPr>
            </w:pPr>
            <w:r>
              <w:rPr>
                <w:iCs/>
                <w:color w:val="000000"/>
                <w:sz w:val="18"/>
                <w:szCs w:val="18"/>
              </w:rPr>
              <w:t>7</w:t>
            </w:r>
          </w:p>
        </w:tc>
        <w:tc>
          <w:tcPr>
            <w:tcW w:w="1183" w:type="dxa"/>
          </w:tcPr>
          <w:p w:rsidR="003148E0" w:rsidRDefault="00F34470" w:rsidP="003148E0">
            <w:pPr>
              <w:autoSpaceDE w:val="0"/>
              <w:autoSpaceDN w:val="0"/>
              <w:adjustRightInd w:val="0"/>
              <w:jc w:val="center"/>
              <w:rPr>
                <w:iCs/>
                <w:color w:val="000000"/>
                <w:sz w:val="18"/>
                <w:szCs w:val="18"/>
              </w:rPr>
            </w:pPr>
            <w:r>
              <w:rPr>
                <w:iCs/>
                <w:color w:val="000000"/>
                <w:sz w:val="18"/>
                <w:szCs w:val="18"/>
              </w:rPr>
              <w:t>10</w:t>
            </w:r>
          </w:p>
        </w:tc>
        <w:tc>
          <w:tcPr>
            <w:tcW w:w="8063" w:type="dxa"/>
          </w:tcPr>
          <w:p w:rsidR="003148E0" w:rsidRPr="003148E0" w:rsidRDefault="00F865B8" w:rsidP="003148E0">
            <w:pPr>
              <w:autoSpaceDE w:val="0"/>
              <w:autoSpaceDN w:val="0"/>
              <w:adjustRightInd w:val="0"/>
              <w:rPr>
                <w:iCs/>
                <w:color w:val="000000"/>
                <w:sz w:val="16"/>
                <w:szCs w:val="16"/>
              </w:rPr>
            </w:pPr>
            <w:r>
              <w:rPr>
                <w:iCs/>
                <w:color w:val="000000"/>
                <w:sz w:val="16"/>
                <w:szCs w:val="16"/>
              </w:rPr>
              <w:t>Изменение числа электронов на внешнем энергетическом уровне атомов химических элементов</w:t>
            </w:r>
          </w:p>
        </w:tc>
        <w:tc>
          <w:tcPr>
            <w:tcW w:w="1590" w:type="dxa"/>
          </w:tcPr>
          <w:p w:rsidR="003148E0" w:rsidRPr="00CE561E" w:rsidRDefault="00061E67" w:rsidP="003148E0">
            <w:pPr>
              <w:autoSpaceDE w:val="0"/>
              <w:autoSpaceDN w:val="0"/>
              <w:adjustRightInd w:val="0"/>
              <w:jc w:val="center"/>
              <w:rPr>
                <w:iCs/>
                <w:color w:val="000000"/>
                <w:sz w:val="18"/>
                <w:szCs w:val="18"/>
              </w:rPr>
            </w:pPr>
            <w:r>
              <w:rPr>
                <w:iCs/>
                <w:color w:val="000000"/>
                <w:sz w:val="18"/>
                <w:szCs w:val="18"/>
              </w:rPr>
              <w:t>1</w:t>
            </w:r>
          </w:p>
        </w:tc>
        <w:tc>
          <w:tcPr>
            <w:tcW w:w="2890" w:type="dxa"/>
          </w:tcPr>
          <w:p w:rsidR="003148E0" w:rsidRPr="001D32AE" w:rsidRDefault="003148E0" w:rsidP="003148E0">
            <w:pPr>
              <w:autoSpaceDE w:val="0"/>
              <w:autoSpaceDN w:val="0"/>
              <w:adjustRightInd w:val="0"/>
              <w:rPr>
                <w:b/>
                <w:iCs/>
                <w:color w:val="000000"/>
                <w:sz w:val="18"/>
                <w:szCs w:val="18"/>
              </w:rPr>
            </w:pPr>
          </w:p>
        </w:tc>
      </w:tr>
      <w:tr w:rsidR="003148E0" w:rsidTr="00304C41">
        <w:tc>
          <w:tcPr>
            <w:tcW w:w="834" w:type="dxa"/>
          </w:tcPr>
          <w:p w:rsidR="003148E0" w:rsidRDefault="003148E0" w:rsidP="003148E0">
            <w:pPr>
              <w:autoSpaceDE w:val="0"/>
              <w:autoSpaceDN w:val="0"/>
              <w:adjustRightInd w:val="0"/>
              <w:jc w:val="center"/>
              <w:rPr>
                <w:iCs/>
                <w:color w:val="000000"/>
                <w:sz w:val="18"/>
                <w:szCs w:val="18"/>
              </w:rPr>
            </w:pPr>
            <w:r>
              <w:rPr>
                <w:iCs/>
                <w:color w:val="000000"/>
                <w:sz w:val="18"/>
                <w:szCs w:val="18"/>
              </w:rPr>
              <w:t>8</w:t>
            </w:r>
          </w:p>
        </w:tc>
        <w:tc>
          <w:tcPr>
            <w:tcW w:w="1183" w:type="dxa"/>
          </w:tcPr>
          <w:p w:rsidR="003148E0" w:rsidRDefault="00F34470" w:rsidP="003148E0">
            <w:pPr>
              <w:autoSpaceDE w:val="0"/>
              <w:autoSpaceDN w:val="0"/>
              <w:adjustRightInd w:val="0"/>
              <w:jc w:val="center"/>
              <w:rPr>
                <w:iCs/>
                <w:color w:val="000000"/>
                <w:sz w:val="18"/>
                <w:szCs w:val="18"/>
              </w:rPr>
            </w:pPr>
            <w:r>
              <w:rPr>
                <w:iCs/>
                <w:color w:val="000000"/>
                <w:sz w:val="18"/>
                <w:szCs w:val="18"/>
              </w:rPr>
              <w:t>11</w:t>
            </w:r>
          </w:p>
        </w:tc>
        <w:tc>
          <w:tcPr>
            <w:tcW w:w="8063" w:type="dxa"/>
          </w:tcPr>
          <w:p w:rsidR="003148E0" w:rsidRPr="003148E0" w:rsidRDefault="00462803" w:rsidP="003148E0">
            <w:pPr>
              <w:autoSpaceDE w:val="0"/>
              <w:autoSpaceDN w:val="0"/>
              <w:adjustRightInd w:val="0"/>
              <w:rPr>
                <w:iCs/>
                <w:color w:val="000000"/>
                <w:sz w:val="16"/>
                <w:szCs w:val="16"/>
              </w:rPr>
            </w:pPr>
            <w:r>
              <w:rPr>
                <w:iCs/>
                <w:color w:val="000000"/>
                <w:sz w:val="16"/>
                <w:szCs w:val="16"/>
              </w:rPr>
              <w:t>Взаимодействие атомов элементов – неметаллов между собой</w:t>
            </w:r>
          </w:p>
        </w:tc>
        <w:tc>
          <w:tcPr>
            <w:tcW w:w="1590" w:type="dxa"/>
          </w:tcPr>
          <w:p w:rsidR="003148E0" w:rsidRPr="00CE561E" w:rsidRDefault="001470C8" w:rsidP="003148E0">
            <w:pPr>
              <w:autoSpaceDE w:val="0"/>
              <w:autoSpaceDN w:val="0"/>
              <w:adjustRightInd w:val="0"/>
              <w:jc w:val="center"/>
              <w:rPr>
                <w:iCs/>
                <w:color w:val="000000"/>
                <w:sz w:val="18"/>
                <w:szCs w:val="18"/>
              </w:rPr>
            </w:pPr>
            <w:r>
              <w:rPr>
                <w:iCs/>
                <w:color w:val="000000"/>
                <w:sz w:val="18"/>
                <w:szCs w:val="18"/>
              </w:rPr>
              <w:t>1</w:t>
            </w:r>
          </w:p>
        </w:tc>
        <w:tc>
          <w:tcPr>
            <w:tcW w:w="2890" w:type="dxa"/>
          </w:tcPr>
          <w:p w:rsidR="003148E0" w:rsidRPr="001D32AE" w:rsidRDefault="003148E0" w:rsidP="003148E0">
            <w:pPr>
              <w:autoSpaceDE w:val="0"/>
              <w:autoSpaceDN w:val="0"/>
              <w:adjustRightInd w:val="0"/>
              <w:rPr>
                <w:b/>
                <w:iCs/>
                <w:color w:val="000000"/>
                <w:sz w:val="18"/>
                <w:szCs w:val="18"/>
              </w:rPr>
            </w:pPr>
          </w:p>
        </w:tc>
      </w:tr>
      <w:tr w:rsidR="003148E0" w:rsidTr="00304C41">
        <w:tc>
          <w:tcPr>
            <w:tcW w:w="834" w:type="dxa"/>
          </w:tcPr>
          <w:p w:rsidR="003148E0" w:rsidRDefault="003148E0" w:rsidP="003148E0">
            <w:pPr>
              <w:autoSpaceDE w:val="0"/>
              <w:autoSpaceDN w:val="0"/>
              <w:adjustRightInd w:val="0"/>
              <w:jc w:val="center"/>
              <w:rPr>
                <w:iCs/>
                <w:color w:val="000000"/>
                <w:sz w:val="18"/>
                <w:szCs w:val="18"/>
              </w:rPr>
            </w:pPr>
            <w:r>
              <w:rPr>
                <w:iCs/>
                <w:color w:val="000000"/>
                <w:sz w:val="18"/>
                <w:szCs w:val="18"/>
              </w:rPr>
              <w:t>9</w:t>
            </w:r>
          </w:p>
        </w:tc>
        <w:tc>
          <w:tcPr>
            <w:tcW w:w="1183" w:type="dxa"/>
          </w:tcPr>
          <w:p w:rsidR="003148E0" w:rsidRDefault="00F34470" w:rsidP="003148E0">
            <w:pPr>
              <w:autoSpaceDE w:val="0"/>
              <w:autoSpaceDN w:val="0"/>
              <w:adjustRightInd w:val="0"/>
              <w:jc w:val="center"/>
              <w:rPr>
                <w:iCs/>
                <w:color w:val="000000"/>
                <w:sz w:val="18"/>
                <w:szCs w:val="18"/>
              </w:rPr>
            </w:pPr>
            <w:r>
              <w:rPr>
                <w:iCs/>
                <w:color w:val="000000"/>
                <w:sz w:val="18"/>
                <w:szCs w:val="18"/>
              </w:rPr>
              <w:t>12</w:t>
            </w:r>
          </w:p>
        </w:tc>
        <w:tc>
          <w:tcPr>
            <w:tcW w:w="8063" w:type="dxa"/>
          </w:tcPr>
          <w:p w:rsidR="003148E0" w:rsidRPr="003148E0" w:rsidRDefault="00462803" w:rsidP="003148E0">
            <w:pPr>
              <w:autoSpaceDE w:val="0"/>
              <w:autoSpaceDN w:val="0"/>
              <w:adjustRightInd w:val="0"/>
              <w:rPr>
                <w:iCs/>
                <w:color w:val="000000"/>
                <w:sz w:val="16"/>
                <w:szCs w:val="16"/>
              </w:rPr>
            </w:pPr>
            <w:r>
              <w:rPr>
                <w:iCs/>
                <w:color w:val="000000"/>
                <w:sz w:val="16"/>
                <w:szCs w:val="16"/>
              </w:rPr>
              <w:t>Ковалентная полярная химическая связь</w:t>
            </w:r>
          </w:p>
        </w:tc>
        <w:tc>
          <w:tcPr>
            <w:tcW w:w="1590" w:type="dxa"/>
          </w:tcPr>
          <w:p w:rsidR="003148E0" w:rsidRPr="00CE561E" w:rsidRDefault="001470C8" w:rsidP="003148E0">
            <w:pPr>
              <w:autoSpaceDE w:val="0"/>
              <w:autoSpaceDN w:val="0"/>
              <w:adjustRightInd w:val="0"/>
              <w:jc w:val="center"/>
              <w:rPr>
                <w:iCs/>
                <w:color w:val="000000"/>
                <w:sz w:val="18"/>
                <w:szCs w:val="18"/>
              </w:rPr>
            </w:pPr>
            <w:r>
              <w:rPr>
                <w:iCs/>
                <w:color w:val="000000"/>
                <w:sz w:val="18"/>
                <w:szCs w:val="18"/>
              </w:rPr>
              <w:t>1</w:t>
            </w:r>
          </w:p>
        </w:tc>
        <w:tc>
          <w:tcPr>
            <w:tcW w:w="2890" w:type="dxa"/>
          </w:tcPr>
          <w:p w:rsidR="003148E0" w:rsidRPr="001D32AE" w:rsidRDefault="003148E0" w:rsidP="003148E0">
            <w:pPr>
              <w:autoSpaceDE w:val="0"/>
              <w:autoSpaceDN w:val="0"/>
              <w:adjustRightInd w:val="0"/>
              <w:rPr>
                <w:b/>
                <w:iCs/>
                <w:color w:val="000000"/>
                <w:sz w:val="18"/>
                <w:szCs w:val="18"/>
              </w:rPr>
            </w:pPr>
          </w:p>
        </w:tc>
      </w:tr>
      <w:tr w:rsidR="003148E0" w:rsidTr="00304C41">
        <w:tc>
          <w:tcPr>
            <w:tcW w:w="834" w:type="dxa"/>
          </w:tcPr>
          <w:p w:rsidR="003148E0" w:rsidRDefault="003148E0" w:rsidP="003148E0">
            <w:pPr>
              <w:autoSpaceDE w:val="0"/>
              <w:autoSpaceDN w:val="0"/>
              <w:adjustRightInd w:val="0"/>
              <w:jc w:val="center"/>
              <w:rPr>
                <w:iCs/>
                <w:color w:val="000000"/>
                <w:sz w:val="18"/>
                <w:szCs w:val="18"/>
              </w:rPr>
            </w:pPr>
            <w:r>
              <w:rPr>
                <w:iCs/>
                <w:color w:val="000000"/>
                <w:sz w:val="18"/>
                <w:szCs w:val="18"/>
              </w:rPr>
              <w:t>10</w:t>
            </w:r>
          </w:p>
        </w:tc>
        <w:tc>
          <w:tcPr>
            <w:tcW w:w="1183" w:type="dxa"/>
          </w:tcPr>
          <w:p w:rsidR="003148E0" w:rsidRDefault="00F34470" w:rsidP="003148E0">
            <w:pPr>
              <w:autoSpaceDE w:val="0"/>
              <w:autoSpaceDN w:val="0"/>
              <w:adjustRightInd w:val="0"/>
              <w:jc w:val="center"/>
              <w:rPr>
                <w:iCs/>
                <w:color w:val="000000"/>
                <w:sz w:val="18"/>
                <w:szCs w:val="18"/>
              </w:rPr>
            </w:pPr>
            <w:r>
              <w:rPr>
                <w:iCs/>
                <w:color w:val="000000"/>
                <w:sz w:val="18"/>
                <w:szCs w:val="18"/>
              </w:rPr>
              <w:t>13</w:t>
            </w:r>
          </w:p>
        </w:tc>
        <w:tc>
          <w:tcPr>
            <w:tcW w:w="8063" w:type="dxa"/>
          </w:tcPr>
          <w:p w:rsidR="003148E0" w:rsidRPr="003148E0" w:rsidRDefault="00462803" w:rsidP="003148E0">
            <w:pPr>
              <w:autoSpaceDE w:val="0"/>
              <w:autoSpaceDN w:val="0"/>
              <w:adjustRightInd w:val="0"/>
              <w:rPr>
                <w:iCs/>
                <w:color w:val="000000"/>
                <w:sz w:val="16"/>
                <w:szCs w:val="16"/>
              </w:rPr>
            </w:pPr>
            <w:r>
              <w:rPr>
                <w:iCs/>
                <w:color w:val="000000"/>
                <w:sz w:val="16"/>
                <w:szCs w:val="16"/>
              </w:rPr>
              <w:t>Металлическая химическая связь</w:t>
            </w:r>
          </w:p>
        </w:tc>
        <w:tc>
          <w:tcPr>
            <w:tcW w:w="1590" w:type="dxa"/>
          </w:tcPr>
          <w:p w:rsidR="003148E0" w:rsidRPr="00CE561E" w:rsidRDefault="001470C8" w:rsidP="003148E0">
            <w:pPr>
              <w:autoSpaceDE w:val="0"/>
              <w:autoSpaceDN w:val="0"/>
              <w:adjustRightInd w:val="0"/>
              <w:jc w:val="center"/>
              <w:rPr>
                <w:iCs/>
                <w:color w:val="000000"/>
                <w:sz w:val="18"/>
                <w:szCs w:val="18"/>
              </w:rPr>
            </w:pPr>
            <w:r>
              <w:rPr>
                <w:iCs/>
                <w:color w:val="000000"/>
                <w:sz w:val="18"/>
                <w:szCs w:val="18"/>
              </w:rPr>
              <w:t>1</w:t>
            </w:r>
          </w:p>
        </w:tc>
        <w:tc>
          <w:tcPr>
            <w:tcW w:w="2890" w:type="dxa"/>
          </w:tcPr>
          <w:p w:rsidR="003148E0" w:rsidRPr="001D32AE" w:rsidRDefault="003148E0" w:rsidP="003148E0">
            <w:pPr>
              <w:autoSpaceDE w:val="0"/>
              <w:autoSpaceDN w:val="0"/>
              <w:adjustRightInd w:val="0"/>
              <w:rPr>
                <w:b/>
                <w:iCs/>
                <w:color w:val="000000"/>
                <w:sz w:val="18"/>
                <w:szCs w:val="18"/>
              </w:rPr>
            </w:pPr>
          </w:p>
        </w:tc>
      </w:tr>
      <w:tr w:rsidR="001470C8" w:rsidTr="00304C41">
        <w:tc>
          <w:tcPr>
            <w:tcW w:w="834" w:type="dxa"/>
          </w:tcPr>
          <w:p w:rsidR="001470C8" w:rsidRDefault="001470C8" w:rsidP="003148E0">
            <w:pPr>
              <w:autoSpaceDE w:val="0"/>
              <w:autoSpaceDN w:val="0"/>
              <w:adjustRightInd w:val="0"/>
              <w:jc w:val="center"/>
              <w:rPr>
                <w:iCs/>
                <w:color w:val="000000"/>
                <w:sz w:val="18"/>
                <w:szCs w:val="18"/>
              </w:rPr>
            </w:pPr>
            <w:r>
              <w:rPr>
                <w:iCs/>
                <w:color w:val="000000"/>
                <w:sz w:val="18"/>
                <w:szCs w:val="18"/>
              </w:rPr>
              <w:t>11</w:t>
            </w:r>
          </w:p>
        </w:tc>
        <w:tc>
          <w:tcPr>
            <w:tcW w:w="1183" w:type="dxa"/>
          </w:tcPr>
          <w:p w:rsidR="001470C8" w:rsidRDefault="0058175C" w:rsidP="003148E0">
            <w:pPr>
              <w:autoSpaceDE w:val="0"/>
              <w:autoSpaceDN w:val="0"/>
              <w:adjustRightInd w:val="0"/>
              <w:jc w:val="center"/>
              <w:rPr>
                <w:iCs/>
                <w:color w:val="000000"/>
                <w:sz w:val="18"/>
                <w:szCs w:val="18"/>
              </w:rPr>
            </w:pPr>
            <w:r>
              <w:rPr>
                <w:iCs/>
                <w:color w:val="000000"/>
                <w:sz w:val="18"/>
                <w:szCs w:val="18"/>
              </w:rPr>
              <w:t>-</w:t>
            </w:r>
          </w:p>
        </w:tc>
        <w:tc>
          <w:tcPr>
            <w:tcW w:w="8063" w:type="dxa"/>
          </w:tcPr>
          <w:p w:rsidR="001470C8" w:rsidRDefault="001470C8" w:rsidP="003148E0">
            <w:pPr>
              <w:autoSpaceDE w:val="0"/>
              <w:autoSpaceDN w:val="0"/>
              <w:adjustRightInd w:val="0"/>
              <w:rPr>
                <w:iCs/>
                <w:color w:val="000000"/>
                <w:sz w:val="16"/>
                <w:szCs w:val="16"/>
              </w:rPr>
            </w:pPr>
            <w:r>
              <w:rPr>
                <w:iCs/>
                <w:color w:val="000000"/>
                <w:sz w:val="16"/>
                <w:szCs w:val="16"/>
              </w:rPr>
              <w:t>Обобщение и систематизация знаний об элементах: металлах и неметаллах, о видах химической связи</w:t>
            </w:r>
          </w:p>
        </w:tc>
        <w:tc>
          <w:tcPr>
            <w:tcW w:w="1590" w:type="dxa"/>
          </w:tcPr>
          <w:p w:rsidR="001470C8" w:rsidRDefault="00BD3D6E" w:rsidP="003148E0">
            <w:pPr>
              <w:autoSpaceDE w:val="0"/>
              <w:autoSpaceDN w:val="0"/>
              <w:adjustRightInd w:val="0"/>
              <w:jc w:val="center"/>
              <w:rPr>
                <w:iCs/>
                <w:color w:val="000000"/>
                <w:sz w:val="18"/>
                <w:szCs w:val="18"/>
              </w:rPr>
            </w:pPr>
            <w:r>
              <w:rPr>
                <w:iCs/>
                <w:color w:val="000000"/>
                <w:sz w:val="18"/>
                <w:szCs w:val="18"/>
              </w:rPr>
              <w:t>1</w:t>
            </w:r>
          </w:p>
        </w:tc>
        <w:tc>
          <w:tcPr>
            <w:tcW w:w="2890" w:type="dxa"/>
          </w:tcPr>
          <w:p w:rsidR="001470C8" w:rsidRPr="001D32AE" w:rsidRDefault="001470C8" w:rsidP="003148E0">
            <w:pPr>
              <w:autoSpaceDE w:val="0"/>
              <w:autoSpaceDN w:val="0"/>
              <w:adjustRightInd w:val="0"/>
              <w:rPr>
                <w:b/>
                <w:iCs/>
                <w:color w:val="000000"/>
                <w:sz w:val="18"/>
                <w:szCs w:val="18"/>
              </w:rPr>
            </w:pPr>
          </w:p>
        </w:tc>
      </w:tr>
      <w:tr w:rsidR="0058175C" w:rsidTr="00304C41">
        <w:tc>
          <w:tcPr>
            <w:tcW w:w="834" w:type="dxa"/>
          </w:tcPr>
          <w:p w:rsidR="0058175C" w:rsidRDefault="0058175C" w:rsidP="003148E0">
            <w:pPr>
              <w:autoSpaceDE w:val="0"/>
              <w:autoSpaceDN w:val="0"/>
              <w:adjustRightInd w:val="0"/>
              <w:jc w:val="center"/>
              <w:rPr>
                <w:iCs/>
                <w:color w:val="000000"/>
                <w:sz w:val="18"/>
                <w:szCs w:val="18"/>
              </w:rPr>
            </w:pPr>
            <w:r>
              <w:rPr>
                <w:iCs/>
                <w:color w:val="000000"/>
                <w:sz w:val="18"/>
                <w:szCs w:val="18"/>
              </w:rPr>
              <w:t>12</w:t>
            </w:r>
          </w:p>
        </w:tc>
        <w:tc>
          <w:tcPr>
            <w:tcW w:w="1183" w:type="dxa"/>
          </w:tcPr>
          <w:p w:rsidR="0058175C" w:rsidRDefault="0058175C" w:rsidP="003148E0">
            <w:pPr>
              <w:autoSpaceDE w:val="0"/>
              <w:autoSpaceDN w:val="0"/>
              <w:adjustRightInd w:val="0"/>
              <w:jc w:val="center"/>
              <w:rPr>
                <w:iCs/>
                <w:color w:val="000000"/>
                <w:sz w:val="18"/>
                <w:szCs w:val="18"/>
              </w:rPr>
            </w:pPr>
            <w:r>
              <w:rPr>
                <w:iCs/>
                <w:color w:val="000000"/>
                <w:sz w:val="18"/>
                <w:szCs w:val="18"/>
              </w:rPr>
              <w:t>-</w:t>
            </w:r>
          </w:p>
        </w:tc>
        <w:tc>
          <w:tcPr>
            <w:tcW w:w="8063" w:type="dxa"/>
          </w:tcPr>
          <w:p w:rsidR="0058175C" w:rsidRDefault="0058175C" w:rsidP="003148E0">
            <w:pPr>
              <w:autoSpaceDE w:val="0"/>
              <w:autoSpaceDN w:val="0"/>
              <w:adjustRightInd w:val="0"/>
              <w:rPr>
                <w:iCs/>
                <w:color w:val="000000"/>
                <w:sz w:val="16"/>
                <w:szCs w:val="16"/>
              </w:rPr>
            </w:pPr>
            <w:r>
              <w:rPr>
                <w:iCs/>
                <w:color w:val="000000"/>
                <w:sz w:val="16"/>
                <w:szCs w:val="16"/>
              </w:rPr>
              <w:t>Контрольная работа №1 по теме «Атомы химических элементов»</w:t>
            </w:r>
          </w:p>
        </w:tc>
        <w:tc>
          <w:tcPr>
            <w:tcW w:w="1590" w:type="dxa"/>
          </w:tcPr>
          <w:p w:rsidR="0058175C" w:rsidRDefault="00E7138E" w:rsidP="003148E0">
            <w:pPr>
              <w:autoSpaceDE w:val="0"/>
              <w:autoSpaceDN w:val="0"/>
              <w:adjustRightInd w:val="0"/>
              <w:jc w:val="center"/>
              <w:rPr>
                <w:iCs/>
                <w:color w:val="000000"/>
                <w:sz w:val="18"/>
                <w:szCs w:val="18"/>
              </w:rPr>
            </w:pPr>
            <w:r>
              <w:rPr>
                <w:iCs/>
                <w:color w:val="000000"/>
                <w:sz w:val="18"/>
                <w:szCs w:val="18"/>
              </w:rPr>
              <w:t>1</w:t>
            </w:r>
          </w:p>
        </w:tc>
        <w:tc>
          <w:tcPr>
            <w:tcW w:w="2890" w:type="dxa"/>
          </w:tcPr>
          <w:p w:rsidR="0058175C" w:rsidRPr="001D32AE" w:rsidRDefault="0058175C" w:rsidP="003148E0">
            <w:pPr>
              <w:autoSpaceDE w:val="0"/>
              <w:autoSpaceDN w:val="0"/>
              <w:adjustRightInd w:val="0"/>
              <w:rPr>
                <w:b/>
                <w:iCs/>
                <w:color w:val="000000"/>
                <w:sz w:val="18"/>
                <w:szCs w:val="18"/>
              </w:rPr>
            </w:pPr>
            <w:r>
              <w:rPr>
                <w:b/>
                <w:iCs/>
                <w:color w:val="000000"/>
                <w:sz w:val="18"/>
                <w:szCs w:val="18"/>
              </w:rPr>
              <w:t>Контр.раб.№1</w:t>
            </w:r>
          </w:p>
        </w:tc>
      </w:tr>
      <w:tr w:rsidR="00E7138E" w:rsidTr="00E7138E">
        <w:tc>
          <w:tcPr>
            <w:tcW w:w="14560" w:type="dxa"/>
            <w:gridSpan w:val="5"/>
            <w:shd w:val="clear" w:color="auto" w:fill="E7E6E6" w:themeFill="background2"/>
          </w:tcPr>
          <w:p w:rsidR="00E7138E" w:rsidRPr="001D32AE" w:rsidRDefault="00D872D2" w:rsidP="00D872D2">
            <w:pPr>
              <w:autoSpaceDE w:val="0"/>
              <w:autoSpaceDN w:val="0"/>
              <w:adjustRightInd w:val="0"/>
              <w:jc w:val="center"/>
              <w:rPr>
                <w:b/>
                <w:iCs/>
                <w:color w:val="000000"/>
                <w:sz w:val="18"/>
                <w:szCs w:val="18"/>
              </w:rPr>
            </w:pPr>
            <w:r>
              <w:rPr>
                <w:b/>
                <w:iCs/>
                <w:color w:val="000000"/>
                <w:sz w:val="18"/>
                <w:szCs w:val="18"/>
              </w:rPr>
              <w:t>ТЕМА 2. ПРОСТЫЕ ВЕЩЕСТВА (6 ЧАСОВ)</w:t>
            </w:r>
          </w:p>
        </w:tc>
      </w:tr>
      <w:tr w:rsidR="00232DD9" w:rsidTr="00304C41">
        <w:tc>
          <w:tcPr>
            <w:tcW w:w="834" w:type="dxa"/>
          </w:tcPr>
          <w:p w:rsidR="00232DD9" w:rsidRDefault="00232DD9" w:rsidP="00232DD9">
            <w:pPr>
              <w:autoSpaceDE w:val="0"/>
              <w:autoSpaceDN w:val="0"/>
              <w:adjustRightInd w:val="0"/>
              <w:jc w:val="center"/>
              <w:rPr>
                <w:iCs/>
                <w:color w:val="000000"/>
                <w:sz w:val="18"/>
                <w:szCs w:val="18"/>
              </w:rPr>
            </w:pPr>
            <w:r>
              <w:rPr>
                <w:iCs/>
                <w:color w:val="000000"/>
                <w:sz w:val="18"/>
                <w:szCs w:val="18"/>
              </w:rPr>
              <w:t>13</w:t>
            </w:r>
          </w:p>
        </w:tc>
        <w:tc>
          <w:tcPr>
            <w:tcW w:w="1183" w:type="dxa"/>
          </w:tcPr>
          <w:p w:rsidR="00232DD9" w:rsidRDefault="00F34470" w:rsidP="00232DD9">
            <w:pPr>
              <w:autoSpaceDE w:val="0"/>
              <w:autoSpaceDN w:val="0"/>
              <w:adjustRightInd w:val="0"/>
              <w:jc w:val="center"/>
              <w:rPr>
                <w:iCs/>
                <w:color w:val="000000"/>
                <w:sz w:val="18"/>
                <w:szCs w:val="18"/>
              </w:rPr>
            </w:pPr>
            <w:r>
              <w:rPr>
                <w:iCs/>
                <w:color w:val="000000"/>
                <w:sz w:val="18"/>
                <w:szCs w:val="18"/>
              </w:rPr>
              <w:t>14</w:t>
            </w:r>
          </w:p>
        </w:tc>
        <w:tc>
          <w:tcPr>
            <w:tcW w:w="8063" w:type="dxa"/>
          </w:tcPr>
          <w:p w:rsidR="00232DD9" w:rsidRDefault="00AB75CA" w:rsidP="00232DD9">
            <w:pPr>
              <w:autoSpaceDE w:val="0"/>
              <w:autoSpaceDN w:val="0"/>
              <w:adjustRightInd w:val="0"/>
              <w:rPr>
                <w:iCs/>
                <w:color w:val="000000"/>
                <w:sz w:val="16"/>
                <w:szCs w:val="16"/>
              </w:rPr>
            </w:pPr>
            <w:r>
              <w:rPr>
                <w:iCs/>
                <w:color w:val="000000"/>
                <w:sz w:val="16"/>
                <w:szCs w:val="16"/>
              </w:rPr>
              <w:t xml:space="preserve">Анализ контрольной работы. </w:t>
            </w:r>
            <w:r w:rsidR="00232DD9">
              <w:rPr>
                <w:iCs/>
                <w:color w:val="000000"/>
                <w:sz w:val="16"/>
                <w:szCs w:val="16"/>
              </w:rPr>
              <w:t>Простые вещества - металлы</w:t>
            </w:r>
          </w:p>
        </w:tc>
        <w:tc>
          <w:tcPr>
            <w:tcW w:w="1590" w:type="dxa"/>
          </w:tcPr>
          <w:p w:rsidR="00232DD9" w:rsidRPr="00CE561E" w:rsidRDefault="00232DD9" w:rsidP="00232DD9">
            <w:pPr>
              <w:autoSpaceDE w:val="0"/>
              <w:autoSpaceDN w:val="0"/>
              <w:adjustRightInd w:val="0"/>
              <w:jc w:val="center"/>
              <w:rPr>
                <w:iCs/>
                <w:color w:val="000000"/>
                <w:sz w:val="18"/>
                <w:szCs w:val="18"/>
              </w:rPr>
            </w:pPr>
            <w:r>
              <w:rPr>
                <w:iCs/>
                <w:color w:val="000000"/>
                <w:sz w:val="18"/>
                <w:szCs w:val="18"/>
              </w:rPr>
              <w:t>1</w:t>
            </w:r>
          </w:p>
        </w:tc>
        <w:tc>
          <w:tcPr>
            <w:tcW w:w="2890" w:type="dxa"/>
          </w:tcPr>
          <w:p w:rsidR="00232DD9" w:rsidRPr="001D32AE" w:rsidRDefault="00232DD9" w:rsidP="00232DD9">
            <w:pPr>
              <w:autoSpaceDE w:val="0"/>
              <w:autoSpaceDN w:val="0"/>
              <w:adjustRightInd w:val="0"/>
              <w:rPr>
                <w:b/>
                <w:iCs/>
                <w:color w:val="000000"/>
                <w:sz w:val="18"/>
                <w:szCs w:val="18"/>
              </w:rPr>
            </w:pPr>
          </w:p>
        </w:tc>
      </w:tr>
      <w:tr w:rsidR="00232DD9" w:rsidTr="00304C41">
        <w:tc>
          <w:tcPr>
            <w:tcW w:w="834" w:type="dxa"/>
          </w:tcPr>
          <w:p w:rsidR="00232DD9" w:rsidRDefault="00232DD9" w:rsidP="00232DD9">
            <w:pPr>
              <w:autoSpaceDE w:val="0"/>
              <w:autoSpaceDN w:val="0"/>
              <w:adjustRightInd w:val="0"/>
              <w:jc w:val="center"/>
              <w:rPr>
                <w:iCs/>
                <w:color w:val="000000"/>
                <w:sz w:val="18"/>
                <w:szCs w:val="18"/>
              </w:rPr>
            </w:pPr>
            <w:r>
              <w:rPr>
                <w:iCs/>
                <w:color w:val="000000"/>
                <w:sz w:val="18"/>
                <w:szCs w:val="18"/>
              </w:rPr>
              <w:t>14</w:t>
            </w:r>
          </w:p>
        </w:tc>
        <w:tc>
          <w:tcPr>
            <w:tcW w:w="1183" w:type="dxa"/>
          </w:tcPr>
          <w:p w:rsidR="00232DD9" w:rsidRDefault="00F34470" w:rsidP="00232DD9">
            <w:pPr>
              <w:autoSpaceDE w:val="0"/>
              <w:autoSpaceDN w:val="0"/>
              <w:adjustRightInd w:val="0"/>
              <w:jc w:val="center"/>
              <w:rPr>
                <w:iCs/>
                <w:color w:val="000000"/>
                <w:sz w:val="18"/>
                <w:szCs w:val="18"/>
              </w:rPr>
            </w:pPr>
            <w:r>
              <w:rPr>
                <w:iCs/>
                <w:color w:val="000000"/>
                <w:sz w:val="18"/>
                <w:szCs w:val="18"/>
              </w:rPr>
              <w:t>15</w:t>
            </w:r>
          </w:p>
        </w:tc>
        <w:tc>
          <w:tcPr>
            <w:tcW w:w="8063" w:type="dxa"/>
          </w:tcPr>
          <w:p w:rsidR="00232DD9" w:rsidRDefault="00232DD9" w:rsidP="00232DD9">
            <w:pPr>
              <w:autoSpaceDE w:val="0"/>
              <w:autoSpaceDN w:val="0"/>
              <w:adjustRightInd w:val="0"/>
              <w:rPr>
                <w:iCs/>
                <w:color w:val="000000"/>
                <w:sz w:val="16"/>
                <w:szCs w:val="16"/>
              </w:rPr>
            </w:pPr>
            <w:r>
              <w:rPr>
                <w:iCs/>
                <w:color w:val="000000"/>
                <w:sz w:val="16"/>
                <w:szCs w:val="16"/>
              </w:rPr>
              <w:t>Простые вещества - неметаллы</w:t>
            </w:r>
          </w:p>
        </w:tc>
        <w:tc>
          <w:tcPr>
            <w:tcW w:w="1590" w:type="dxa"/>
          </w:tcPr>
          <w:p w:rsidR="00232DD9" w:rsidRPr="00CE561E" w:rsidRDefault="00232DD9" w:rsidP="00232DD9">
            <w:pPr>
              <w:autoSpaceDE w:val="0"/>
              <w:autoSpaceDN w:val="0"/>
              <w:adjustRightInd w:val="0"/>
              <w:jc w:val="center"/>
              <w:rPr>
                <w:iCs/>
                <w:color w:val="000000"/>
                <w:sz w:val="18"/>
                <w:szCs w:val="18"/>
              </w:rPr>
            </w:pPr>
            <w:r>
              <w:rPr>
                <w:iCs/>
                <w:color w:val="000000"/>
                <w:sz w:val="18"/>
                <w:szCs w:val="18"/>
              </w:rPr>
              <w:t>1</w:t>
            </w:r>
          </w:p>
        </w:tc>
        <w:tc>
          <w:tcPr>
            <w:tcW w:w="2890" w:type="dxa"/>
          </w:tcPr>
          <w:p w:rsidR="00232DD9" w:rsidRPr="001D32AE" w:rsidRDefault="00232DD9" w:rsidP="00232DD9">
            <w:pPr>
              <w:autoSpaceDE w:val="0"/>
              <w:autoSpaceDN w:val="0"/>
              <w:adjustRightInd w:val="0"/>
              <w:rPr>
                <w:b/>
                <w:iCs/>
                <w:color w:val="000000"/>
                <w:sz w:val="18"/>
                <w:szCs w:val="18"/>
              </w:rPr>
            </w:pPr>
          </w:p>
        </w:tc>
      </w:tr>
      <w:tr w:rsidR="00232DD9" w:rsidTr="00304C41">
        <w:tc>
          <w:tcPr>
            <w:tcW w:w="834" w:type="dxa"/>
          </w:tcPr>
          <w:p w:rsidR="00232DD9" w:rsidRDefault="00232DD9" w:rsidP="00232DD9">
            <w:pPr>
              <w:autoSpaceDE w:val="0"/>
              <w:autoSpaceDN w:val="0"/>
              <w:adjustRightInd w:val="0"/>
              <w:jc w:val="center"/>
              <w:rPr>
                <w:iCs/>
                <w:color w:val="000000"/>
                <w:sz w:val="18"/>
                <w:szCs w:val="18"/>
              </w:rPr>
            </w:pPr>
            <w:r>
              <w:rPr>
                <w:iCs/>
                <w:color w:val="000000"/>
                <w:sz w:val="18"/>
                <w:szCs w:val="18"/>
              </w:rPr>
              <w:t>15</w:t>
            </w:r>
          </w:p>
        </w:tc>
        <w:tc>
          <w:tcPr>
            <w:tcW w:w="1183" w:type="dxa"/>
          </w:tcPr>
          <w:p w:rsidR="00232DD9" w:rsidRDefault="001F08C3" w:rsidP="00232DD9">
            <w:pPr>
              <w:autoSpaceDE w:val="0"/>
              <w:autoSpaceDN w:val="0"/>
              <w:adjustRightInd w:val="0"/>
              <w:jc w:val="center"/>
              <w:rPr>
                <w:iCs/>
                <w:color w:val="000000"/>
                <w:sz w:val="18"/>
                <w:szCs w:val="18"/>
              </w:rPr>
            </w:pPr>
            <w:r>
              <w:rPr>
                <w:iCs/>
                <w:color w:val="000000"/>
                <w:sz w:val="18"/>
                <w:szCs w:val="18"/>
              </w:rPr>
              <w:t>16</w:t>
            </w:r>
          </w:p>
        </w:tc>
        <w:tc>
          <w:tcPr>
            <w:tcW w:w="8063" w:type="dxa"/>
          </w:tcPr>
          <w:p w:rsidR="00232DD9" w:rsidRDefault="00232DD9" w:rsidP="00232DD9">
            <w:pPr>
              <w:autoSpaceDE w:val="0"/>
              <w:autoSpaceDN w:val="0"/>
              <w:adjustRightInd w:val="0"/>
              <w:rPr>
                <w:iCs/>
                <w:color w:val="000000"/>
                <w:sz w:val="16"/>
                <w:szCs w:val="16"/>
              </w:rPr>
            </w:pPr>
            <w:r>
              <w:rPr>
                <w:iCs/>
                <w:color w:val="000000"/>
                <w:sz w:val="16"/>
                <w:szCs w:val="16"/>
              </w:rPr>
              <w:t>Количество вещества</w:t>
            </w:r>
          </w:p>
        </w:tc>
        <w:tc>
          <w:tcPr>
            <w:tcW w:w="1590" w:type="dxa"/>
          </w:tcPr>
          <w:p w:rsidR="00232DD9" w:rsidRDefault="00232DD9" w:rsidP="00232DD9">
            <w:pPr>
              <w:autoSpaceDE w:val="0"/>
              <w:autoSpaceDN w:val="0"/>
              <w:adjustRightInd w:val="0"/>
              <w:jc w:val="center"/>
              <w:rPr>
                <w:iCs/>
                <w:color w:val="000000"/>
                <w:sz w:val="18"/>
                <w:szCs w:val="18"/>
              </w:rPr>
            </w:pPr>
            <w:r>
              <w:rPr>
                <w:iCs/>
                <w:color w:val="000000"/>
                <w:sz w:val="18"/>
                <w:szCs w:val="18"/>
              </w:rPr>
              <w:t>1</w:t>
            </w:r>
          </w:p>
        </w:tc>
        <w:tc>
          <w:tcPr>
            <w:tcW w:w="2890" w:type="dxa"/>
          </w:tcPr>
          <w:p w:rsidR="00232DD9" w:rsidRPr="001D32AE" w:rsidRDefault="00232DD9" w:rsidP="00232DD9">
            <w:pPr>
              <w:autoSpaceDE w:val="0"/>
              <w:autoSpaceDN w:val="0"/>
              <w:adjustRightInd w:val="0"/>
              <w:rPr>
                <w:b/>
                <w:iCs/>
                <w:color w:val="000000"/>
                <w:sz w:val="18"/>
                <w:szCs w:val="18"/>
              </w:rPr>
            </w:pPr>
          </w:p>
        </w:tc>
      </w:tr>
      <w:tr w:rsidR="00232DD9" w:rsidTr="00304C41">
        <w:tc>
          <w:tcPr>
            <w:tcW w:w="834" w:type="dxa"/>
          </w:tcPr>
          <w:p w:rsidR="00232DD9" w:rsidRDefault="00232DD9" w:rsidP="00232DD9">
            <w:pPr>
              <w:autoSpaceDE w:val="0"/>
              <w:autoSpaceDN w:val="0"/>
              <w:adjustRightInd w:val="0"/>
              <w:jc w:val="center"/>
              <w:rPr>
                <w:iCs/>
                <w:color w:val="000000"/>
                <w:sz w:val="18"/>
                <w:szCs w:val="18"/>
              </w:rPr>
            </w:pPr>
            <w:r>
              <w:rPr>
                <w:iCs/>
                <w:color w:val="000000"/>
                <w:sz w:val="18"/>
                <w:szCs w:val="18"/>
              </w:rPr>
              <w:t>16</w:t>
            </w:r>
          </w:p>
        </w:tc>
        <w:tc>
          <w:tcPr>
            <w:tcW w:w="1183" w:type="dxa"/>
          </w:tcPr>
          <w:p w:rsidR="00232DD9" w:rsidRDefault="001F08C3" w:rsidP="00232DD9">
            <w:pPr>
              <w:autoSpaceDE w:val="0"/>
              <w:autoSpaceDN w:val="0"/>
              <w:adjustRightInd w:val="0"/>
              <w:jc w:val="center"/>
              <w:rPr>
                <w:iCs/>
                <w:color w:val="000000"/>
                <w:sz w:val="18"/>
                <w:szCs w:val="18"/>
              </w:rPr>
            </w:pPr>
            <w:r>
              <w:rPr>
                <w:iCs/>
                <w:color w:val="000000"/>
                <w:sz w:val="18"/>
                <w:szCs w:val="18"/>
              </w:rPr>
              <w:t>17</w:t>
            </w:r>
          </w:p>
        </w:tc>
        <w:tc>
          <w:tcPr>
            <w:tcW w:w="8063" w:type="dxa"/>
          </w:tcPr>
          <w:p w:rsidR="00232DD9" w:rsidRDefault="00232DD9" w:rsidP="00232DD9">
            <w:pPr>
              <w:autoSpaceDE w:val="0"/>
              <w:autoSpaceDN w:val="0"/>
              <w:adjustRightInd w:val="0"/>
              <w:rPr>
                <w:iCs/>
                <w:color w:val="000000"/>
                <w:sz w:val="16"/>
                <w:szCs w:val="16"/>
              </w:rPr>
            </w:pPr>
            <w:r>
              <w:rPr>
                <w:iCs/>
                <w:color w:val="000000"/>
                <w:sz w:val="16"/>
                <w:szCs w:val="16"/>
              </w:rPr>
              <w:t>Молярный объем газов</w:t>
            </w:r>
          </w:p>
        </w:tc>
        <w:tc>
          <w:tcPr>
            <w:tcW w:w="1590" w:type="dxa"/>
          </w:tcPr>
          <w:p w:rsidR="00232DD9" w:rsidRDefault="00232DD9" w:rsidP="00232DD9">
            <w:pPr>
              <w:autoSpaceDE w:val="0"/>
              <w:autoSpaceDN w:val="0"/>
              <w:adjustRightInd w:val="0"/>
              <w:jc w:val="center"/>
              <w:rPr>
                <w:iCs/>
                <w:color w:val="000000"/>
                <w:sz w:val="18"/>
                <w:szCs w:val="18"/>
              </w:rPr>
            </w:pPr>
            <w:r>
              <w:rPr>
                <w:iCs/>
                <w:color w:val="000000"/>
                <w:sz w:val="18"/>
                <w:szCs w:val="18"/>
              </w:rPr>
              <w:t>1</w:t>
            </w:r>
          </w:p>
        </w:tc>
        <w:tc>
          <w:tcPr>
            <w:tcW w:w="2890" w:type="dxa"/>
          </w:tcPr>
          <w:p w:rsidR="00232DD9" w:rsidRPr="001D32AE" w:rsidRDefault="00232DD9" w:rsidP="00232DD9">
            <w:pPr>
              <w:autoSpaceDE w:val="0"/>
              <w:autoSpaceDN w:val="0"/>
              <w:adjustRightInd w:val="0"/>
              <w:rPr>
                <w:b/>
                <w:iCs/>
                <w:color w:val="000000"/>
                <w:sz w:val="18"/>
                <w:szCs w:val="18"/>
              </w:rPr>
            </w:pPr>
          </w:p>
        </w:tc>
      </w:tr>
      <w:tr w:rsidR="00232DD9" w:rsidTr="00304C41">
        <w:tc>
          <w:tcPr>
            <w:tcW w:w="834" w:type="dxa"/>
          </w:tcPr>
          <w:p w:rsidR="00232DD9" w:rsidRDefault="00232DD9" w:rsidP="00232DD9">
            <w:pPr>
              <w:autoSpaceDE w:val="0"/>
              <w:autoSpaceDN w:val="0"/>
              <w:adjustRightInd w:val="0"/>
              <w:jc w:val="center"/>
              <w:rPr>
                <w:iCs/>
                <w:color w:val="000000"/>
                <w:sz w:val="18"/>
                <w:szCs w:val="18"/>
              </w:rPr>
            </w:pPr>
            <w:r>
              <w:rPr>
                <w:iCs/>
                <w:color w:val="000000"/>
                <w:sz w:val="18"/>
                <w:szCs w:val="18"/>
              </w:rPr>
              <w:t>17</w:t>
            </w:r>
          </w:p>
        </w:tc>
        <w:tc>
          <w:tcPr>
            <w:tcW w:w="1183" w:type="dxa"/>
          </w:tcPr>
          <w:p w:rsidR="00232DD9" w:rsidRDefault="001F08C3" w:rsidP="00232DD9">
            <w:pPr>
              <w:autoSpaceDE w:val="0"/>
              <w:autoSpaceDN w:val="0"/>
              <w:adjustRightInd w:val="0"/>
              <w:jc w:val="center"/>
              <w:rPr>
                <w:iCs/>
                <w:color w:val="000000"/>
                <w:sz w:val="18"/>
                <w:szCs w:val="18"/>
              </w:rPr>
            </w:pPr>
            <w:r>
              <w:rPr>
                <w:iCs/>
                <w:color w:val="000000"/>
                <w:sz w:val="18"/>
                <w:szCs w:val="18"/>
              </w:rPr>
              <w:t>-</w:t>
            </w:r>
          </w:p>
        </w:tc>
        <w:tc>
          <w:tcPr>
            <w:tcW w:w="8063" w:type="dxa"/>
          </w:tcPr>
          <w:p w:rsidR="00232DD9" w:rsidRDefault="00232DD9" w:rsidP="00232DD9">
            <w:pPr>
              <w:autoSpaceDE w:val="0"/>
              <w:autoSpaceDN w:val="0"/>
              <w:adjustRightInd w:val="0"/>
              <w:rPr>
                <w:iCs/>
                <w:color w:val="000000"/>
                <w:sz w:val="16"/>
                <w:szCs w:val="16"/>
              </w:rPr>
            </w:pPr>
            <w:r>
              <w:rPr>
                <w:iCs/>
                <w:color w:val="000000"/>
                <w:sz w:val="16"/>
                <w:szCs w:val="16"/>
              </w:rPr>
              <w:t>Решение задач с использованием понятий количество вещества, постоянная Авогадро, молярная масса, молярный объем газов</w:t>
            </w:r>
          </w:p>
        </w:tc>
        <w:tc>
          <w:tcPr>
            <w:tcW w:w="1590" w:type="dxa"/>
          </w:tcPr>
          <w:p w:rsidR="00232DD9" w:rsidRPr="00CE561E" w:rsidRDefault="00232DD9" w:rsidP="00232DD9">
            <w:pPr>
              <w:autoSpaceDE w:val="0"/>
              <w:autoSpaceDN w:val="0"/>
              <w:adjustRightInd w:val="0"/>
              <w:jc w:val="center"/>
              <w:rPr>
                <w:iCs/>
                <w:color w:val="000000"/>
                <w:sz w:val="18"/>
                <w:szCs w:val="18"/>
              </w:rPr>
            </w:pPr>
            <w:r>
              <w:rPr>
                <w:iCs/>
                <w:color w:val="000000"/>
                <w:sz w:val="18"/>
                <w:szCs w:val="18"/>
              </w:rPr>
              <w:t>1</w:t>
            </w:r>
          </w:p>
        </w:tc>
        <w:tc>
          <w:tcPr>
            <w:tcW w:w="2890" w:type="dxa"/>
          </w:tcPr>
          <w:p w:rsidR="00232DD9" w:rsidRPr="001D32AE" w:rsidRDefault="00232DD9" w:rsidP="00232DD9">
            <w:pPr>
              <w:autoSpaceDE w:val="0"/>
              <w:autoSpaceDN w:val="0"/>
              <w:adjustRightInd w:val="0"/>
              <w:rPr>
                <w:b/>
                <w:iCs/>
                <w:color w:val="000000"/>
                <w:sz w:val="18"/>
                <w:szCs w:val="18"/>
              </w:rPr>
            </w:pPr>
          </w:p>
        </w:tc>
      </w:tr>
      <w:tr w:rsidR="00232DD9" w:rsidTr="00D95547">
        <w:trPr>
          <w:trHeight w:val="132"/>
        </w:trPr>
        <w:tc>
          <w:tcPr>
            <w:tcW w:w="834" w:type="dxa"/>
          </w:tcPr>
          <w:p w:rsidR="00232DD9" w:rsidRDefault="001F08C3" w:rsidP="00232DD9">
            <w:pPr>
              <w:autoSpaceDE w:val="0"/>
              <w:autoSpaceDN w:val="0"/>
              <w:adjustRightInd w:val="0"/>
              <w:jc w:val="center"/>
              <w:rPr>
                <w:iCs/>
                <w:color w:val="000000"/>
                <w:sz w:val="18"/>
                <w:szCs w:val="18"/>
              </w:rPr>
            </w:pPr>
            <w:r>
              <w:rPr>
                <w:iCs/>
                <w:color w:val="000000"/>
                <w:sz w:val="18"/>
                <w:szCs w:val="18"/>
              </w:rPr>
              <w:t>18</w:t>
            </w:r>
          </w:p>
        </w:tc>
        <w:tc>
          <w:tcPr>
            <w:tcW w:w="1183" w:type="dxa"/>
          </w:tcPr>
          <w:p w:rsidR="00232DD9" w:rsidRDefault="001F08C3" w:rsidP="00232DD9">
            <w:pPr>
              <w:autoSpaceDE w:val="0"/>
              <w:autoSpaceDN w:val="0"/>
              <w:adjustRightInd w:val="0"/>
              <w:jc w:val="center"/>
              <w:rPr>
                <w:iCs/>
                <w:color w:val="000000"/>
                <w:sz w:val="18"/>
                <w:szCs w:val="18"/>
              </w:rPr>
            </w:pPr>
            <w:r>
              <w:rPr>
                <w:iCs/>
                <w:color w:val="000000"/>
                <w:sz w:val="18"/>
                <w:szCs w:val="18"/>
              </w:rPr>
              <w:t>-</w:t>
            </w:r>
          </w:p>
        </w:tc>
        <w:tc>
          <w:tcPr>
            <w:tcW w:w="8063" w:type="dxa"/>
          </w:tcPr>
          <w:p w:rsidR="00232DD9" w:rsidRDefault="00B73272" w:rsidP="00232DD9">
            <w:pPr>
              <w:autoSpaceDE w:val="0"/>
              <w:autoSpaceDN w:val="0"/>
              <w:adjustRightInd w:val="0"/>
              <w:rPr>
                <w:iCs/>
                <w:color w:val="000000"/>
                <w:sz w:val="16"/>
                <w:szCs w:val="16"/>
              </w:rPr>
            </w:pPr>
            <w:r>
              <w:rPr>
                <w:iCs/>
                <w:color w:val="000000"/>
                <w:sz w:val="16"/>
                <w:szCs w:val="16"/>
              </w:rPr>
              <w:t>Зачет</w:t>
            </w:r>
            <w:r w:rsidR="00232DD9">
              <w:rPr>
                <w:iCs/>
                <w:color w:val="000000"/>
                <w:sz w:val="16"/>
                <w:szCs w:val="16"/>
              </w:rPr>
              <w:t xml:space="preserve"> по теме «Простые вещества»</w:t>
            </w:r>
          </w:p>
        </w:tc>
        <w:tc>
          <w:tcPr>
            <w:tcW w:w="1590" w:type="dxa"/>
          </w:tcPr>
          <w:p w:rsidR="00232DD9" w:rsidRPr="00CE561E" w:rsidRDefault="00232DD9" w:rsidP="00232DD9">
            <w:pPr>
              <w:autoSpaceDE w:val="0"/>
              <w:autoSpaceDN w:val="0"/>
              <w:adjustRightInd w:val="0"/>
              <w:jc w:val="center"/>
              <w:rPr>
                <w:iCs/>
                <w:color w:val="000000"/>
                <w:sz w:val="18"/>
                <w:szCs w:val="18"/>
              </w:rPr>
            </w:pPr>
            <w:r>
              <w:rPr>
                <w:iCs/>
                <w:color w:val="000000"/>
                <w:sz w:val="18"/>
                <w:szCs w:val="18"/>
              </w:rPr>
              <w:t>1</w:t>
            </w:r>
          </w:p>
        </w:tc>
        <w:tc>
          <w:tcPr>
            <w:tcW w:w="2890" w:type="dxa"/>
          </w:tcPr>
          <w:p w:rsidR="00232DD9" w:rsidRPr="001D32AE" w:rsidRDefault="00B73272" w:rsidP="00232DD9">
            <w:pPr>
              <w:autoSpaceDE w:val="0"/>
              <w:autoSpaceDN w:val="0"/>
              <w:adjustRightInd w:val="0"/>
              <w:rPr>
                <w:b/>
                <w:iCs/>
                <w:color w:val="000000"/>
                <w:sz w:val="18"/>
                <w:szCs w:val="18"/>
              </w:rPr>
            </w:pPr>
            <w:r>
              <w:rPr>
                <w:b/>
                <w:iCs/>
                <w:color w:val="000000"/>
                <w:sz w:val="18"/>
                <w:szCs w:val="18"/>
              </w:rPr>
              <w:t>Зачет№1</w:t>
            </w:r>
          </w:p>
        </w:tc>
      </w:tr>
      <w:tr w:rsidR="00EC2A93" w:rsidTr="00EC2A93">
        <w:tc>
          <w:tcPr>
            <w:tcW w:w="14560" w:type="dxa"/>
            <w:gridSpan w:val="5"/>
            <w:shd w:val="clear" w:color="auto" w:fill="E7E6E6" w:themeFill="background2"/>
          </w:tcPr>
          <w:p w:rsidR="00EC2A93" w:rsidRPr="001D32AE" w:rsidRDefault="00EC2A93" w:rsidP="00EC2A93">
            <w:pPr>
              <w:autoSpaceDE w:val="0"/>
              <w:autoSpaceDN w:val="0"/>
              <w:adjustRightInd w:val="0"/>
              <w:jc w:val="center"/>
              <w:rPr>
                <w:b/>
                <w:iCs/>
                <w:color w:val="000000"/>
                <w:sz w:val="18"/>
                <w:szCs w:val="18"/>
              </w:rPr>
            </w:pPr>
            <w:r>
              <w:rPr>
                <w:b/>
                <w:iCs/>
                <w:color w:val="000000"/>
                <w:sz w:val="18"/>
                <w:szCs w:val="18"/>
              </w:rPr>
              <w:t>ТЕМА 3. С</w:t>
            </w:r>
            <w:r w:rsidR="00F2390B">
              <w:rPr>
                <w:b/>
                <w:iCs/>
                <w:color w:val="000000"/>
                <w:sz w:val="18"/>
                <w:szCs w:val="18"/>
              </w:rPr>
              <w:t>ТРОЕНИЕ ХИМИЧЕСКИХ ЭЛЕМЕНТОВ (15</w:t>
            </w:r>
            <w:r>
              <w:rPr>
                <w:b/>
                <w:iCs/>
                <w:color w:val="000000"/>
                <w:sz w:val="18"/>
                <w:szCs w:val="18"/>
              </w:rPr>
              <w:t xml:space="preserve"> ЧАСОВ)</w:t>
            </w:r>
          </w:p>
        </w:tc>
      </w:tr>
      <w:tr w:rsidR="006C4605" w:rsidTr="00304C41">
        <w:tc>
          <w:tcPr>
            <w:tcW w:w="834" w:type="dxa"/>
          </w:tcPr>
          <w:p w:rsidR="006C4605" w:rsidRDefault="006C4605" w:rsidP="006C4605">
            <w:pPr>
              <w:autoSpaceDE w:val="0"/>
              <w:autoSpaceDN w:val="0"/>
              <w:adjustRightInd w:val="0"/>
              <w:jc w:val="center"/>
              <w:rPr>
                <w:iCs/>
                <w:color w:val="000000"/>
                <w:sz w:val="18"/>
                <w:szCs w:val="18"/>
              </w:rPr>
            </w:pPr>
            <w:r>
              <w:rPr>
                <w:iCs/>
                <w:color w:val="000000"/>
                <w:sz w:val="18"/>
                <w:szCs w:val="18"/>
              </w:rPr>
              <w:t>19</w:t>
            </w:r>
            <w:r w:rsidR="00F2390B">
              <w:rPr>
                <w:iCs/>
                <w:color w:val="000000"/>
                <w:sz w:val="18"/>
                <w:szCs w:val="18"/>
              </w:rPr>
              <w:t>-20</w:t>
            </w:r>
          </w:p>
        </w:tc>
        <w:tc>
          <w:tcPr>
            <w:tcW w:w="1183" w:type="dxa"/>
          </w:tcPr>
          <w:p w:rsidR="006C4605" w:rsidRDefault="006C4605" w:rsidP="006C4605">
            <w:pPr>
              <w:autoSpaceDE w:val="0"/>
              <w:autoSpaceDN w:val="0"/>
              <w:adjustRightInd w:val="0"/>
              <w:jc w:val="center"/>
              <w:rPr>
                <w:iCs/>
                <w:color w:val="000000"/>
                <w:sz w:val="18"/>
                <w:szCs w:val="18"/>
              </w:rPr>
            </w:pPr>
            <w:r>
              <w:rPr>
                <w:iCs/>
                <w:color w:val="000000"/>
                <w:sz w:val="18"/>
                <w:szCs w:val="18"/>
              </w:rPr>
              <w:t>18</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Степень окисления</w:t>
            </w:r>
          </w:p>
        </w:tc>
        <w:tc>
          <w:tcPr>
            <w:tcW w:w="1590" w:type="dxa"/>
          </w:tcPr>
          <w:p w:rsidR="006C4605" w:rsidRDefault="00F2390B" w:rsidP="006C4605">
            <w:pPr>
              <w:autoSpaceDE w:val="0"/>
              <w:autoSpaceDN w:val="0"/>
              <w:adjustRightInd w:val="0"/>
              <w:jc w:val="center"/>
              <w:rPr>
                <w:iCs/>
                <w:color w:val="000000"/>
                <w:sz w:val="18"/>
                <w:szCs w:val="18"/>
              </w:rPr>
            </w:pPr>
            <w:r>
              <w:rPr>
                <w:iCs/>
                <w:color w:val="000000"/>
                <w:sz w:val="18"/>
                <w:szCs w:val="18"/>
              </w:rPr>
              <w:t>2</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21</w:t>
            </w:r>
          </w:p>
        </w:tc>
        <w:tc>
          <w:tcPr>
            <w:tcW w:w="1183" w:type="dxa"/>
          </w:tcPr>
          <w:p w:rsidR="006C4605" w:rsidRDefault="006C4605" w:rsidP="006C4605">
            <w:pPr>
              <w:autoSpaceDE w:val="0"/>
              <w:autoSpaceDN w:val="0"/>
              <w:adjustRightInd w:val="0"/>
              <w:jc w:val="center"/>
              <w:rPr>
                <w:iCs/>
                <w:color w:val="000000"/>
                <w:sz w:val="18"/>
                <w:szCs w:val="18"/>
              </w:rPr>
            </w:pPr>
            <w:r>
              <w:rPr>
                <w:iCs/>
                <w:color w:val="000000"/>
                <w:sz w:val="18"/>
                <w:szCs w:val="18"/>
              </w:rPr>
              <w:t>19</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Оксиды</w:t>
            </w:r>
          </w:p>
        </w:tc>
        <w:tc>
          <w:tcPr>
            <w:tcW w:w="1590" w:type="dxa"/>
          </w:tcPr>
          <w:p w:rsidR="006C4605" w:rsidRPr="00CE561E" w:rsidRDefault="006C4605" w:rsidP="006C4605">
            <w:pPr>
              <w:autoSpaceDE w:val="0"/>
              <w:autoSpaceDN w:val="0"/>
              <w:adjustRightInd w:val="0"/>
              <w:jc w:val="center"/>
              <w:rPr>
                <w:iCs/>
                <w:color w:val="000000"/>
                <w:sz w:val="18"/>
                <w:szCs w:val="18"/>
              </w:rPr>
            </w:pPr>
            <w:r>
              <w:rPr>
                <w:iCs/>
                <w:color w:val="000000"/>
                <w:sz w:val="18"/>
                <w:szCs w:val="18"/>
              </w:rPr>
              <w:t>1</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22</w:t>
            </w:r>
          </w:p>
        </w:tc>
        <w:tc>
          <w:tcPr>
            <w:tcW w:w="1183" w:type="dxa"/>
          </w:tcPr>
          <w:p w:rsidR="006C4605" w:rsidRDefault="006C4605" w:rsidP="006C4605">
            <w:pPr>
              <w:autoSpaceDE w:val="0"/>
              <w:autoSpaceDN w:val="0"/>
              <w:adjustRightInd w:val="0"/>
              <w:jc w:val="center"/>
              <w:rPr>
                <w:iCs/>
                <w:color w:val="000000"/>
                <w:sz w:val="18"/>
                <w:szCs w:val="18"/>
              </w:rPr>
            </w:pPr>
            <w:r>
              <w:rPr>
                <w:iCs/>
                <w:color w:val="000000"/>
                <w:sz w:val="18"/>
                <w:szCs w:val="18"/>
              </w:rPr>
              <w:t>20</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Гидриды металлов и неметаллов</w:t>
            </w:r>
          </w:p>
        </w:tc>
        <w:tc>
          <w:tcPr>
            <w:tcW w:w="1590" w:type="dxa"/>
          </w:tcPr>
          <w:p w:rsidR="006C4605" w:rsidRPr="00CE561E" w:rsidRDefault="006C4605" w:rsidP="006C4605">
            <w:pPr>
              <w:autoSpaceDE w:val="0"/>
              <w:autoSpaceDN w:val="0"/>
              <w:adjustRightInd w:val="0"/>
              <w:jc w:val="center"/>
              <w:rPr>
                <w:iCs/>
                <w:color w:val="000000"/>
                <w:sz w:val="18"/>
                <w:szCs w:val="18"/>
              </w:rPr>
            </w:pPr>
            <w:r>
              <w:rPr>
                <w:iCs/>
                <w:color w:val="000000"/>
                <w:sz w:val="18"/>
                <w:szCs w:val="18"/>
              </w:rPr>
              <w:t>1</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23-24</w:t>
            </w:r>
          </w:p>
        </w:tc>
        <w:tc>
          <w:tcPr>
            <w:tcW w:w="1183" w:type="dxa"/>
          </w:tcPr>
          <w:p w:rsidR="006C4605" w:rsidRDefault="000054D6" w:rsidP="006C4605">
            <w:pPr>
              <w:autoSpaceDE w:val="0"/>
              <w:autoSpaceDN w:val="0"/>
              <w:adjustRightInd w:val="0"/>
              <w:jc w:val="center"/>
              <w:rPr>
                <w:iCs/>
                <w:color w:val="000000"/>
                <w:sz w:val="18"/>
                <w:szCs w:val="18"/>
              </w:rPr>
            </w:pPr>
            <w:r>
              <w:rPr>
                <w:iCs/>
                <w:color w:val="000000"/>
                <w:sz w:val="18"/>
                <w:szCs w:val="18"/>
              </w:rPr>
              <w:t>21</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Основания</w:t>
            </w:r>
          </w:p>
        </w:tc>
        <w:tc>
          <w:tcPr>
            <w:tcW w:w="1590" w:type="dxa"/>
          </w:tcPr>
          <w:p w:rsidR="006C4605" w:rsidRDefault="006C4605" w:rsidP="006C4605">
            <w:pPr>
              <w:autoSpaceDE w:val="0"/>
              <w:autoSpaceDN w:val="0"/>
              <w:adjustRightInd w:val="0"/>
              <w:jc w:val="center"/>
              <w:rPr>
                <w:iCs/>
                <w:color w:val="000000"/>
                <w:sz w:val="18"/>
                <w:szCs w:val="18"/>
              </w:rPr>
            </w:pPr>
            <w:r>
              <w:rPr>
                <w:iCs/>
                <w:color w:val="000000"/>
                <w:sz w:val="18"/>
                <w:szCs w:val="18"/>
              </w:rPr>
              <w:t>2</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25-26</w:t>
            </w:r>
          </w:p>
        </w:tc>
        <w:tc>
          <w:tcPr>
            <w:tcW w:w="1183" w:type="dxa"/>
          </w:tcPr>
          <w:p w:rsidR="006C4605" w:rsidRDefault="000054D6" w:rsidP="006C4605">
            <w:pPr>
              <w:autoSpaceDE w:val="0"/>
              <w:autoSpaceDN w:val="0"/>
              <w:adjustRightInd w:val="0"/>
              <w:jc w:val="center"/>
              <w:rPr>
                <w:iCs/>
                <w:color w:val="000000"/>
                <w:sz w:val="18"/>
                <w:szCs w:val="18"/>
              </w:rPr>
            </w:pPr>
            <w:r>
              <w:rPr>
                <w:iCs/>
                <w:color w:val="000000"/>
                <w:sz w:val="18"/>
                <w:szCs w:val="18"/>
              </w:rPr>
              <w:t>21</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Кислоты</w:t>
            </w:r>
          </w:p>
        </w:tc>
        <w:tc>
          <w:tcPr>
            <w:tcW w:w="1590" w:type="dxa"/>
          </w:tcPr>
          <w:p w:rsidR="006C4605" w:rsidRPr="00CE561E" w:rsidRDefault="006C4605" w:rsidP="006C4605">
            <w:pPr>
              <w:autoSpaceDE w:val="0"/>
              <w:autoSpaceDN w:val="0"/>
              <w:adjustRightInd w:val="0"/>
              <w:jc w:val="center"/>
              <w:rPr>
                <w:iCs/>
                <w:color w:val="000000"/>
                <w:sz w:val="18"/>
                <w:szCs w:val="18"/>
              </w:rPr>
            </w:pPr>
            <w:r>
              <w:rPr>
                <w:iCs/>
                <w:color w:val="000000"/>
                <w:sz w:val="18"/>
                <w:szCs w:val="18"/>
              </w:rPr>
              <w:t>2</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27-28</w:t>
            </w:r>
          </w:p>
        </w:tc>
        <w:tc>
          <w:tcPr>
            <w:tcW w:w="1183" w:type="dxa"/>
          </w:tcPr>
          <w:p w:rsidR="006C4605" w:rsidRDefault="000054D6" w:rsidP="006C4605">
            <w:pPr>
              <w:autoSpaceDE w:val="0"/>
              <w:autoSpaceDN w:val="0"/>
              <w:adjustRightInd w:val="0"/>
              <w:jc w:val="center"/>
              <w:rPr>
                <w:iCs/>
                <w:color w:val="000000"/>
                <w:sz w:val="18"/>
                <w:szCs w:val="18"/>
              </w:rPr>
            </w:pPr>
            <w:r>
              <w:rPr>
                <w:iCs/>
                <w:color w:val="000000"/>
                <w:sz w:val="18"/>
                <w:szCs w:val="18"/>
              </w:rPr>
              <w:t>22</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Соли</w:t>
            </w:r>
          </w:p>
        </w:tc>
        <w:tc>
          <w:tcPr>
            <w:tcW w:w="1590" w:type="dxa"/>
          </w:tcPr>
          <w:p w:rsidR="006C4605" w:rsidRPr="00CE561E" w:rsidRDefault="006C4605" w:rsidP="006C4605">
            <w:pPr>
              <w:autoSpaceDE w:val="0"/>
              <w:autoSpaceDN w:val="0"/>
              <w:adjustRightInd w:val="0"/>
              <w:jc w:val="center"/>
              <w:rPr>
                <w:iCs/>
                <w:color w:val="000000"/>
                <w:sz w:val="18"/>
                <w:szCs w:val="18"/>
              </w:rPr>
            </w:pPr>
            <w:r>
              <w:rPr>
                <w:iCs/>
                <w:color w:val="000000"/>
                <w:sz w:val="18"/>
                <w:szCs w:val="18"/>
              </w:rPr>
              <w:t>2</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29</w:t>
            </w:r>
          </w:p>
        </w:tc>
        <w:tc>
          <w:tcPr>
            <w:tcW w:w="1183" w:type="dxa"/>
          </w:tcPr>
          <w:p w:rsidR="006C4605" w:rsidRDefault="000054D6" w:rsidP="006C4605">
            <w:pPr>
              <w:autoSpaceDE w:val="0"/>
              <w:autoSpaceDN w:val="0"/>
              <w:adjustRightInd w:val="0"/>
              <w:jc w:val="center"/>
              <w:rPr>
                <w:iCs/>
                <w:color w:val="000000"/>
                <w:sz w:val="18"/>
                <w:szCs w:val="18"/>
              </w:rPr>
            </w:pPr>
            <w:r>
              <w:rPr>
                <w:iCs/>
                <w:color w:val="000000"/>
                <w:sz w:val="18"/>
                <w:szCs w:val="18"/>
              </w:rPr>
              <w:t>23</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Амфотерные и кристаллические вещества</w:t>
            </w:r>
          </w:p>
        </w:tc>
        <w:tc>
          <w:tcPr>
            <w:tcW w:w="1590" w:type="dxa"/>
          </w:tcPr>
          <w:p w:rsidR="006C4605" w:rsidRDefault="006C4605" w:rsidP="006C4605">
            <w:pPr>
              <w:autoSpaceDE w:val="0"/>
              <w:autoSpaceDN w:val="0"/>
              <w:adjustRightInd w:val="0"/>
              <w:jc w:val="center"/>
              <w:rPr>
                <w:iCs/>
                <w:color w:val="000000"/>
                <w:sz w:val="18"/>
                <w:szCs w:val="18"/>
              </w:rPr>
            </w:pPr>
            <w:r>
              <w:rPr>
                <w:iCs/>
                <w:color w:val="000000"/>
                <w:sz w:val="18"/>
                <w:szCs w:val="18"/>
              </w:rPr>
              <w:t>1</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30</w:t>
            </w:r>
          </w:p>
        </w:tc>
        <w:tc>
          <w:tcPr>
            <w:tcW w:w="1183" w:type="dxa"/>
          </w:tcPr>
          <w:p w:rsidR="006C4605" w:rsidRDefault="000054D6" w:rsidP="006C4605">
            <w:pPr>
              <w:autoSpaceDE w:val="0"/>
              <w:autoSpaceDN w:val="0"/>
              <w:adjustRightInd w:val="0"/>
              <w:jc w:val="center"/>
              <w:rPr>
                <w:iCs/>
                <w:color w:val="000000"/>
                <w:sz w:val="18"/>
                <w:szCs w:val="18"/>
              </w:rPr>
            </w:pPr>
            <w:r>
              <w:rPr>
                <w:iCs/>
                <w:color w:val="000000"/>
                <w:sz w:val="18"/>
                <w:szCs w:val="18"/>
              </w:rPr>
              <w:t>24</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Чистые вещества и смеси</w:t>
            </w:r>
          </w:p>
        </w:tc>
        <w:tc>
          <w:tcPr>
            <w:tcW w:w="1590" w:type="dxa"/>
          </w:tcPr>
          <w:p w:rsidR="006C4605" w:rsidRDefault="004C1EB5" w:rsidP="006C4605">
            <w:pPr>
              <w:autoSpaceDE w:val="0"/>
              <w:autoSpaceDN w:val="0"/>
              <w:adjustRightInd w:val="0"/>
              <w:jc w:val="center"/>
              <w:rPr>
                <w:iCs/>
                <w:color w:val="000000"/>
                <w:sz w:val="18"/>
                <w:szCs w:val="18"/>
              </w:rPr>
            </w:pPr>
            <w:r>
              <w:rPr>
                <w:iCs/>
                <w:color w:val="000000"/>
                <w:sz w:val="18"/>
                <w:szCs w:val="18"/>
              </w:rPr>
              <w:t>1</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31</w:t>
            </w:r>
          </w:p>
        </w:tc>
        <w:tc>
          <w:tcPr>
            <w:tcW w:w="1183" w:type="dxa"/>
          </w:tcPr>
          <w:p w:rsidR="006C4605" w:rsidRDefault="000054D6" w:rsidP="006C4605">
            <w:pPr>
              <w:autoSpaceDE w:val="0"/>
              <w:autoSpaceDN w:val="0"/>
              <w:adjustRightInd w:val="0"/>
              <w:jc w:val="center"/>
              <w:rPr>
                <w:iCs/>
                <w:color w:val="000000"/>
                <w:sz w:val="18"/>
                <w:szCs w:val="18"/>
              </w:rPr>
            </w:pPr>
            <w:r>
              <w:rPr>
                <w:iCs/>
                <w:color w:val="000000"/>
                <w:sz w:val="18"/>
                <w:szCs w:val="18"/>
              </w:rPr>
              <w:t>25</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Массовая и объемная доли компонентов смеси (раствора)</w:t>
            </w:r>
          </w:p>
        </w:tc>
        <w:tc>
          <w:tcPr>
            <w:tcW w:w="1590" w:type="dxa"/>
          </w:tcPr>
          <w:p w:rsidR="006C4605" w:rsidRDefault="004C1EB5" w:rsidP="006C4605">
            <w:pPr>
              <w:autoSpaceDE w:val="0"/>
              <w:autoSpaceDN w:val="0"/>
              <w:adjustRightInd w:val="0"/>
              <w:jc w:val="center"/>
              <w:rPr>
                <w:iCs/>
                <w:color w:val="000000"/>
                <w:sz w:val="18"/>
                <w:szCs w:val="18"/>
              </w:rPr>
            </w:pPr>
            <w:r>
              <w:rPr>
                <w:iCs/>
                <w:color w:val="000000"/>
                <w:sz w:val="18"/>
                <w:szCs w:val="18"/>
              </w:rPr>
              <w:t>1</w:t>
            </w:r>
          </w:p>
        </w:tc>
        <w:tc>
          <w:tcPr>
            <w:tcW w:w="2890" w:type="dxa"/>
          </w:tcPr>
          <w:p w:rsidR="006C4605" w:rsidRPr="001D32AE" w:rsidRDefault="006C4605" w:rsidP="006C4605">
            <w:pPr>
              <w:autoSpaceDE w:val="0"/>
              <w:autoSpaceDN w:val="0"/>
              <w:adjustRightInd w:val="0"/>
              <w:rPr>
                <w:b/>
                <w:iCs/>
                <w:color w:val="000000"/>
                <w:sz w:val="18"/>
                <w:szCs w:val="18"/>
              </w:rPr>
            </w:pP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32</w:t>
            </w:r>
          </w:p>
        </w:tc>
        <w:tc>
          <w:tcPr>
            <w:tcW w:w="1183" w:type="dxa"/>
          </w:tcPr>
          <w:p w:rsidR="006C4605" w:rsidRDefault="000054D6" w:rsidP="006C4605">
            <w:pPr>
              <w:autoSpaceDE w:val="0"/>
              <w:autoSpaceDN w:val="0"/>
              <w:adjustRightInd w:val="0"/>
              <w:jc w:val="center"/>
              <w:rPr>
                <w:iCs/>
                <w:color w:val="000000"/>
                <w:sz w:val="18"/>
                <w:szCs w:val="18"/>
              </w:rPr>
            </w:pPr>
            <w:r>
              <w:rPr>
                <w:iCs/>
                <w:color w:val="000000"/>
                <w:sz w:val="18"/>
                <w:szCs w:val="18"/>
              </w:rPr>
              <w:t>-</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Зачет по теме «Соединение химических элементов»</w:t>
            </w:r>
          </w:p>
        </w:tc>
        <w:tc>
          <w:tcPr>
            <w:tcW w:w="1590" w:type="dxa"/>
          </w:tcPr>
          <w:p w:rsidR="006C4605" w:rsidRDefault="004C1EB5" w:rsidP="006C4605">
            <w:pPr>
              <w:autoSpaceDE w:val="0"/>
              <w:autoSpaceDN w:val="0"/>
              <w:adjustRightInd w:val="0"/>
              <w:jc w:val="center"/>
              <w:rPr>
                <w:iCs/>
                <w:color w:val="000000"/>
                <w:sz w:val="18"/>
                <w:szCs w:val="18"/>
              </w:rPr>
            </w:pPr>
            <w:r>
              <w:rPr>
                <w:iCs/>
                <w:color w:val="000000"/>
                <w:sz w:val="18"/>
                <w:szCs w:val="18"/>
              </w:rPr>
              <w:t>1</w:t>
            </w:r>
          </w:p>
        </w:tc>
        <w:tc>
          <w:tcPr>
            <w:tcW w:w="2890" w:type="dxa"/>
          </w:tcPr>
          <w:p w:rsidR="006C4605" w:rsidRPr="001D32AE" w:rsidRDefault="00A325D7" w:rsidP="006C4605">
            <w:pPr>
              <w:autoSpaceDE w:val="0"/>
              <w:autoSpaceDN w:val="0"/>
              <w:adjustRightInd w:val="0"/>
              <w:rPr>
                <w:b/>
                <w:iCs/>
                <w:color w:val="000000"/>
                <w:sz w:val="18"/>
                <w:szCs w:val="18"/>
              </w:rPr>
            </w:pPr>
            <w:r>
              <w:rPr>
                <w:b/>
                <w:iCs/>
                <w:color w:val="000000"/>
                <w:sz w:val="18"/>
                <w:szCs w:val="18"/>
              </w:rPr>
              <w:t>Зачет№2</w:t>
            </w:r>
          </w:p>
        </w:tc>
      </w:tr>
      <w:tr w:rsidR="006C4605" w:rsidTr="00304C41">
        <w:tc>
          <w:tcPr>
            <w:tcW w:w="834" w:type="dxa"/>
          </w:tcPr>
          <w:p w:rsidR="006C4605" w:rsidRDefault="00F2390B" w:rsidP="006C4605">
            <w:pPr>
              <w:autoSpaceDE w:val="0"/>
              <w:autoSpaceDN w:val="0"/>
              <w:adjustRightInd w:val="0"/>
              <w:jc w:val="center"/>
              <w:rPr>
                <w:iCs/>
                <w:color w:val="000000"/>
                <w:sz w:val="18"/>
                <w:szCs w:val="18"/>
              </w:rPr>
            </w:pPr>
            <w:r>
              <w:rPr>
                <w:iCs/>
                <w:color w:val="000000"/>
                <w:sz w:val="18"/>
                <w:szCs w:val="18"/>
              </w:rPr>
              <w:t>33</w:t>
            </w:r>
          </w:p>
        </w:tc>
        <w:tc>
          <w:tcPr>
            <w:tcW w:w="1183" w:type="dxa"/>
          </w:tcPr>
          <w:p w:rsidR="006C4605" w:rsidRDefault="000054D6" w:rsidP="006C4605">
            <w:pPr>
              <w:autoSpaceDE w:val="0"/>
              <w:autoSpaceDN w:val="0"/>
              <w:adjustRightInd w:val="0"/>
              <w:jc w:val="center"/>
              <w:rPr>
                <w:iCs/>
                <w:color w:val="000000"/>
                <w:sz w:val="18"/>
                <w:szCs w:val="18"/>
              </w:rPr>
            </w:pPr>
            <w:r>
              <w:rPr>
                <w:iCs/>
                <w:color w:val="000000"/>
                <w:sz w:val="18"/>
                <w:szCs w:val="18"/>
              </w:rPr>
              <w:t>-</w:t>
            </w:r>
          </w:p>
        </w:tc>
        <w:tc>
          <w:tcPr>
            <w:tcW w:w="8063" w:type="dxa"/>
          </w:tcPr>
          <w:p w:rsidR="006C4605" w:rsidRDefault="006C4605" w:rsidP="006C4605">
            <w:pPr>
              <w:autoSpaceDE w:val="0"/>
              <w:autoSpaceDN w:val="0"/>
              <w:adjustRightInd w:val="0"/>
              <w:rPr>
                <w:iCs/>
                <w:color w:val="000000"/>
                <w:sz w:val="16"/>
                <w:szCs w:val="16"/>
              </w:rPr>
            </w:pPr>
            <w:r>
              <w:rPr>
                <w:iCs/>
                <w:color w:val="000000"/>
                <w:sz w:val="16"/>
                <w:szCs w:val="16"/>
              </w:rPr>
              <w:t>Контрольная работа №2 по теме «Соединения химических элементов»</w:t>
            </w:r>
          </w:p>
        </w:tc>
        <w:tc>
          <w:tcPr>
            <w:tcW w:w="1590" w:type="dxa"/>
          </w:tcPr>
          <w:p w:rsidR="006C4605" w:rsidRDefault="004C1EB5" w:rsidP="006C4605">
            <w:pPr>
              <w:autoSpaceDE w:val="0"/>
              <w:autoSpaceDN w:val="0"/>
              <w:adjustRightInd w:val="0"/>
              <w:jc w:val="center"/>
              <w:rPr>
                <w:iCs/>
                <w:color w:val="000000"/>
                <w:sz w:val="18"/>
                <w:szCs w:val="18"/>
              </w:rPr>
            </w:pPr>
            <w:r>
              <w:rPr>
                <w:iCs/>
                <w:color w:val="000000"/>
                <w:sz w:val="18"/>
                <w:szCs w:val="18"/>
              </w:rPr>
              <w:t>1</w:t>
            </w:r>
          </w:p>
        </w:tc>
        <w:tc>
          <w:tcPr>
            <w:tcW w:w="2890" w:type="dxa"/>
          </w:tcPr>
          <w:p w:rsidR="006C4605" w:rsidRPr="001D32AE" w:rsidRDefault="00A325D7" w:rsidP="006C4605">
            <w:pPr>
              <w:autoSpaceDE w:val="0"/>
              <w:autoSpaceDN w:val="0"/>
              <w:adjustRightInd w:val="0"/>
              <w:rPr>
                <w:b/>
                <w:iCs/>
                <w:color w:val="000000"/>
                <w:sz w:val="18"/>
                <w:szCs w:val="18"/>
              </w:rPr>
            </w:pPr>
            <w:r>
              <w:rPr>
                <w:b/>
                <w:iCs/>
                <w:color w:val="000000"/>
                <w:sz w:val="18"/>
                <w:szCs w:val="18"/>
              </w:rPr>
              <w:t>Контр.раб.№2</w:t>
            </w:r>
          </w:p>
        </w:tc>
      </w:tr>
      <w:tr w:rsidR="00364D71" w:rsidTr="00364D71">
        <w:tc>
          <w:tcPr>
            <w:tcW w:w="14560" w:type="dxa"/>
            <w:gridSpan w:val="5"/>
            <w:shd w:val="clear" w:color="auto" w:fill="E7E6E6" w:themeFill="background2"/>
          </w:tcPr>
          <w:p w:rsidR="00364D71" w:rsidRDefault="00364D71" w:rsidP="00364D71">
            <w:pPr>
              <w:autoSpaceDE w:val="0"/>
              <w:autoSpaceDN w:val="0"/>
              <w:adjustRightInd w:val="0"/>
              <w:jc w:val="center"/>
              <w:rPr>
                <w:b/>
                <w:iCs/>
                <w:color w:val="000000"/>
                <w:sz w:val="18"/>
                <w:szCs w:val="18"/>
              </w:rPr>
            </w:pPr>
            <w:r>
              <w:rPr>
                <w:b/>
                <w:iCs/>
                <w:color w:val="000000"/>
                <w:sz w:val="18"/>
                <w:szCs w:val="18"/>
              </w:rPr>
              <w:t>ТЕМА 4. ИЗМЕНЕНИ</w:t>
            </w:r>
            <w:r w:rsidR="00E27386">
              <w:rPr>
                <w:b/>
                <w:iCs/>
                <w:color w:val="000000"/>
                <w:sz w:val="18"/>
                <w:szCs w:val="18"/>
              </w:rPr>
              <w:t>Я, ПРОИСХОДЯЩИЕ С ВЕЩЕСТВАМИ (11</w:t>
            </w:r>
            <w:r>
              <w:rPr>
                <w:b/>
                <w:iCs/>
                <w:color w:val="000000"/>
                <w:sz w:val="18"/>
                <w:szCs w:val="18"/>
              </w:rPr>
              <w:t xml:space="preserve"> ЧАСОВ)</w:t>
            </w: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34</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26</w:t>
            </w:r>
          </w:p>
        </w:tc>
        <w:tc>
          <w:tcPr>
            <w:tcW w:w="8063" w:type="dxa"/>
          </w:tcPr>
          <w:p w:rsidR="00503570" w:rsidRDefault="00AB75CA" w:rsidP="00503570">
            <w:pPr>
              <w:autoSpaceDE w:val="0"/>
              <w:autoSpaceDN w:val="0"/>
              <w:adjustRightInd w:val="0"/>
              <w:rPr>
                <w:iCs/>
                <w:color w:val="000000"/>
                <w:sz w:val="16"/>
                <w:szCs w:val="16"/>
              </w:rPr>
            </w:pPr>
            <w:r>
              <w:rPr>
                <w:iCs/>
                <w:color w:val="000000"/>
                <w:sz w:val="16"/>
                <w:szCs w:val="16"/>
              </w:rPr>
              <w:t xml:space="preserve">Анализ контрольной работы. </w:t>
            </w:r>
            <w:r w:rsidR="00503570">
              <w:rPr>
                <w:iCs/>
                <w:color w:val="000000"/>
                <w:sz w:val="16"/>
                <w:szCs w:val="16"/>
              </w:rPr>
              <w:t>Физические явления в химии</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35</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27</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Химические реакции</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36</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28</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Химические уравнения</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37</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29</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Расчеты по химическим уравнениям</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38</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30</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Реакции разложения</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39</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31</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Реакции соединения</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40</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32</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Реакции замещения</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lastRenderedPageBreak/>
              <w:t>41</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33</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Реакции обмена</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42</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34</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Типы химических реакций на примере свойств воды</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43</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Зачет по теме «Изменения, происходящие с веществами»</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r>
              <w:rPr>
                <w:b/>
                <w:iCs/>
                <w:color w:val="000000"/>
                <w:sz w:val="18"/>
                <w:szCs w:val="18"/>
              </w:rPr>
              <w:t>Зачет№3</w:t>
            </w:r>
          </w:p>
        </w:tc>
      </w:tr>
      <w:tr w:rsidR="00503570" w:rsidTr="00304C41">
        <w:tc>
          <w:tcPr>
            <w:tcW w:w="834" w:type="dxa"/>
          </w:tcPr>
          <w:p w:rsidR="00503570" w:rsidRDefault="00503570" w:rsidP="00503570">
            <w:pPr>
              <w:autoSpaceDE w:val="0"/>
              <w:autoSpaceDN w:val="0"/>
              <w:adjustRightInd w:val="0"/>
              <w:jc w:val="center"/>
              <w:rPr>
                <w:iCs/>
                <w:color w:val="000000"/>
                <w:sz w:val="18"/>
                <w:szCs w:val="18"/>
              </w:rPr>
            </w:pPr>
            <w:r>
              <w:rPr>
                <w:iCs/>
                <w:color w:val="000000"/>
                <w:sz w:val="18"/>
                <w:szCs w:val="18"/>
              </w:rPr>
              <w:t>44</w:t>
            </w:r>
          </w:p>
        </w:tc>
        <w:tc>
          <w:tcPr>
            <w:tcW w:w="1183" w:type="dxa"/>
          </w:tcPr>
          <w:p w:rsidR="00503570" w:rsidRDefault="001B70B0" w:rsidP="00503570">
            <w:pPr>
              <w:autoSpaceDE w:val="0"/>
              <w:autoSpaceDN w:val="0"/>
              <w:adjustRightInd w:val="0"/>
              <w:jc w:val="center"/>
              <w:rPr>
                <w:iCs/>
                <w:color w:val="000000"/>
                <w:sz w:val="18"/>
                <w:szCs w:val="18"/>
              </w:rPr>
            </w:pPr>
            <w:r>
              <w:rPr>
                <w:iCs/>
                <w:color w:val="000000"/>
                <w:sz w:val="18"/>
                <w:szCs w:val="18"/>
              </w:rPr>
              <w:t>-</w:t>
            </w:r>
          </w:p>
        </w:tc>
        <w:tc>
          <w:tcPr>
            <w:tcW w:w="8063" w:type="dxa"/>
          </w:tcPr>
          <w:p w:rsidR="00503570" w:rsidRDefault="00503570" w:rsidP="00503570">
            <w:pPr>
              <w:autoSpaceDE w:val="0"/>
              <w:autoSpaceDN w:val="0"/>
              <w:adjustRightInd w:val="0"/>
              <w:rPr>
                <w:iCs/>
                <w:color w:val="000000"/>
                <w:sz w:val="16"/>
                <w:szCs w:val="16"/>
              </w:rPr>
            </w:pPr>
            <w:r>
              <w:rPr>
                <w:iCs/>
                <w:color w:val="000000"/>
                <w:sz w:val="16"/>
                <w:szCs w:val="16"/>
              </w:rPr>
              <w:t>Контрольная работа №3 по теме «Изменения, происходящие с веществами»</w:t>
            </w:r>
          </w:p>
        </w:tc>
        <w:tc>
          <w:tcPr>
            <w:tcW w:w="1590" w:type="dxa"/>
          </w:tcPr>
          <w:p w:rsidR="00503570" w:rsidRDefault="00503570"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r>
              <w:rPr>
                <w:b/>
                <w:iCs/>
                <w:color w:val="000000"/>
                <w:sz w:val="18"/>
                <w:szCs w:val="18"/>
              </w:rPr>
              <w:t>Контр.раб.№3</w:t>
            </w:r>
          </w:p>
        </w:tc>
      </w:tr>
      <w:tr w:rsidR="00E13924" w:rsidTr="00E13924">
        <w:tc>
          <w:tcPr>
            <w:tcW w:w="14560" w:type="dxa"/>
            <w:gridSpan w:val="5"/>
            <w:shd w:val="clear" w:color="auto" w:fill="E7E6E6" w:themeFill="background2"/>
          </w:tcPr>
          <w:p w:rsidR="00E13924" w:rsidRDefault="00E13924" w:rsidP="00E13924">
            <w:pPr>
              <w:autoSpaceDE w:val="0"/>
              <w:autoSpaceDN w:val="0"/>
              <w:adjustRightInd w:val="0"/>
              <w:jc w:val="center"/>
              <w:rPr>
                <w:b/>
                <w:iCs/>
                <w:color w:val="000000"/>
                <w:sz w:val="18"/>
                <w:szCs w:val="18"/>
              </w:rPr>
            </w:pPr>
            <w:r>
              <w:rPr>
                <w:b/>
                <w:iCs/>
                <w:color w:val="000000"/>
                <w:sz w:val="18"/>
                <w:szCs w:val="18"/>
              </w:rPr>
              <w:t>ТЕМА 5. ПРАКТИКУМ 1. ПРОСТЕЙШИЕ ОПЕРАЦИИ С ВЕЩЕСТВАМИ (3 ЧАСА)</w:t>
            </w:r>
          </w:p>
        </w:tc>
      </w:tr>
      <w:tr w:rsidR="00503570" w:rsidTr="00304C41">
        <w:tc>
          <w:tcPr>
            <w:tcW w:w="834" w:type="dxa"/>
          </w:tcPr>
          <w:p w:rsidR="00503570" w:rsidRDefault="000B05C5" w:rsidP="00503570">
            <w:pPr>
              <w:autoSpaceDE w:val="0"/>
              <w:autoSpaceDN w:val="0"/>
              <w:adjustRightInd w:val="0"/>
              <w:jc w:val="center"/>
              <w:rPr>
                <w:iCs/>
                <w:color w:val="000000"/>
                <w:sz w:val="18"/>
                <w:szCs w:val="18"/>
              </w:rPr>
            </w:pPr>
            <w:r>
              <w:rPr>
                <w:iCs/>
                <w:color w:val="000000"/>
                <w:sz w:val="18"/>
                <w:szCs w:val="18"/>
              </w:rPr>
              <w:t>45</w:t>
            </w:r>
          </w:p>
        </w:tc>
        <w:tc>
          <w:tcPr>
            <w:tcW w:w="1183" w:type="dxa"/>
          </w:tcPr>
          <w:p w:rsidR="00503570" w:rsidRDefault="00197777" w:rsidP="00503570">
            <w:pPr>
              <w:autoSpaceDE w:val="0"/>
              <w:autoSpaceDN w:val="0"/>
              <w:adjustRightInd w:val="0"/>
              <w:jc w:val="center"/>
              <w:rPr>
                <w:iCs/>
                <w:color w:val="000000"/>
                <w:sz w:val="18"/>
                <w:szCs w:val="18"/>
              </w:rPr>
            </w:pPr>
            <w:r>
              <w:rPr>
                <w:iCs/>
                <w:color w:val="000000"/>
                <w:sz w:val="18"/>
                <w:szCs w:val="18"/>
              </w:rPr>
              <w:t>-</w:t>
            </w:r>
          </w:p>
        </w:tc>
        <w:tc>
          <w:tcPr>
            <w:tcW w:w="8063" w:type="dxa"/>
          </w:tcPr>
          <w:p w:rsidR="00503570" w:rsidRDefault="00AB75CA" w:rsidP="00503570">
            <w:pPr>
              <w:autoSpaceDE w:val="0"/>
              <w:autoSpaceDN w:val="0"/>
              <w:adjustRightInd w:val="0"/>
              <w:rPr>
                <w:iCs/>
                <w:color w:val="000000"/>
                <w:sz w:val="16"/>
                <w:szCs w:val="16"/>
              </w:rPr>
            </w:pPr>
            <w:r>
              <w:rPr>
                <w:iCs/>
                <w:color w:val="000000"/>
                <w:sz w:val="16"/>
                <w:szCs w:val="16"/>
              </w:rPr>
              <w:t xml:space="preserve">Анализ контрольной работы. </w:t>
            </w:r>
            <w:r w:rsidR="000B05C5">
              <w:rPr>
                <w:iCs/>
                <w:color w:val="000000"/>
                <w:sz w:val="16"/>
                <w:szCs w:val="16"/>
              </w:rPr>
              <w:t>Правила техники безопасности при работе в химическом кабинете. Приемы обращения с лабораторным оборудованием и нагревательными приборами.</w:t>
            </w:r>
          </w:p>
        </w:tc>
        <w:tc>
          <w:tcPr>
            <w:tcW w:w="1590" w:type="dxa"/>
          </w:tcPr>
          <w:p w:rsidR="00503570" w:rsidRDefault="00241A3B"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503570" w:rsidRDefault="00503570" w:rsidP="00503570">
            <w:pPr>
              <w:autoSpaceDE w:val="0"/>
              <w:autoSpaceDN w:val="0"/>
              <w:adjustRightInd w:val="0"/>
              <w:rPr>
                <w:b/>
                <w:iCs/>
                <w:color w:val="000000"/>
                <w:sz w:val="18"/>
                <w:szCs w:val="18"/>
              </w:rPr>
            </w:pPr>
          </w:p>
        </w:tc>
      </w:tr>
      <w:tr w:rsidR="00E327C9" w:rsidTr="00304C41">
        <w:tc>
          <w:tcPr>
            <w:tcW w:w="2017" w:type="dxa"/>
            <w:gridSpan w:val="2"/>
            <w:vMerge w:val="restart"/>
          </w:tcPr>
          <w:p w:rsidR="00E327C9" w:rsidRDefault="00E327C9" w:rsidP="00503570">
            <w:pPr>
              <w:autoSpaceDE w:val="0"/>
              <w:autoSpaceDN w:val="0"/>
              <w:adjustRightInd w:val="0"/>
              <w:jc w:val="center"/>
              <w:rPr>
                <w:iCs/>
                <w:color w:val="000000"/>
                <w:sz w:val="18"/>
                <w:szCs w:val="18"/>
              </w:rPr>
            </w:pPr>
            <w:r>
              <w:rPr>
                <w:iCs/>
                <w:color w:val="000000"/>
                <w:sz w:val="18"/>
                <w:szCs w:val="18"/>
              </w:rPr>
              <w:t>Домашние эксперименты</w:t>
            </w:r>
          </w:p>
        </w:tc>
        <w:tc>
          <w:tcPr>
            <w:tcW w:w="8063" w:type="dxa"/>
          </w:tcPr>
          <w:p w:rsidR="00E327C9" w:rsidRDefault="00E327C9" w:rsidP="00503570">
            <w:pPr>
              <w:autoSpaceDE w:val="0"/>
              <w:autoSpaceDN w:val="0"/>
              <w:adjustRightInd w:val="0"/>
              <w:rPr>
                <w:iCs/>
                <w:color w:val="000000"/>
                <w:sz w:val="16"/>
                <w:szCs w:val="16"/>
              </w:rPr>
            </w:pPr>
            <w:r>
              <w:rPr>
                <w:iCs/>
                <w:color w:val="000000"/>
                <w:sz w:val="16"/>
                <w:szCs w:val="16"/>
              </w:rPr>
              <w:t>Наблюдение за изменениями, происходящими  с горящей свечой, и их описание</w:t>
            </w:r>
          </w:p>
        </w:tc>
        <w:tc>
          <w:tcPr>
            <w:tcW w:w="1590" w:type="dxa"/>
          </w:tcPr>
          <w:p w:rsidR="00E327C9" w:rsidRDefault="00E327C9" w:rsidP="00503570">
            <w:pPr>
              <w:autoSpaceDE w:val="0"/>
              <w:autoSpaceDN w:val="0"/>
              <w:adjustRightInd w:val="0"/>
              <w:jc w:val="center"/>
              <w:rPr>
                <w:iCs/>
                <w:color w:val="000000"/>
                <w:sz w:val="18"/>
                <w:szCs w:val="18"/>
              </w:rPr>
            </w:pPr>
          </w:p>
        </w:tc>
        <w:tc>
          <w:tcPr>
            <w:tcW w:w="2890" w:type="dxa"/>
          </w:tcPr>
          <w:p w:rsidR="00E327C9" w:rsidRDefault="00E327C9" w:rsidP="00503570">
            <w:pPr>
              <w:autoSpaceDE w:val="0"/>
              <w:autoSpaceDN w:val="0"/>
              <w:adjustRightInd w:val="0"/>
              <w:rPr>
                <w:b/>
                <w:iCs/>
                <w:color w:val="000000"/>
                <w:sz w:val="18"/>
                <w:szCs w:val="18"/>
              </w:rPr>
            </w:pPr>
          </w:p>
        </w:tc>
      </w:tr>
      <w:tr w:rsidR="00E327C9" w:rsidTr="00304C41">
        <w:tc>
          <w:tcPr>
            <w:tcW w:w="2017" w:type="dxa"/>
            <w:gridSpan w:val="2"/>
            <w:vMerge/>
          </w:tcPr>
          <w:p w:rsidR="00E327C9" w:rsidRDefault="00E327C9" w:rsidP="00503570">
            <w:pPr>
              <w:autoSpaceDE w:val="0"/>
              <w:autoSpaceDN w:val="0"/>
              <w:adjustRightInd w:val="0"/>
              <w:jc w:val="center"/>
              <w:rPr>
                <w:iCs/>
                <w:color w:val="000000"/>
                <w:sz w:val="18"/>
                <w:szCs w:val="18"/>
              </w:rPr>
            </w:pPr>
          </w:p>
        </w:tc>
        <w:tc>
          <w:tcPr>
            <w:tcW w:w="8063" w:type="dxa"/>
          </w:tcPr>
          <w:p w:rsidR="00E327C9" w:rsidRDefault="00E327C9" w:rsidP="00503570">
            <w:pPr>
              <w:autoSpaceDE w:val="0"/>
              <w:autoSpaceDN w:val="0"/>
              <w:adjustRightInd w:val="0"/>
              <w:rPr>
                <w:iCs/>
                <w:color w:val="000000"/>
                <w:sz w:val="16"/>
                <w:szCs w:val="16"/>
              </w:rPr>
            </w:pPr>
            <w:r>
              <w:rPr>
                <w:iCs/>
                <w:color w:val="000000"/>
                <w:sz w:val="16"/>
                <w:szCs w:val="16"/>
              </w:rPr>
              <w:t>Анализ почты и воды</w:t>
            </w:r>
          </w:p>
        </w:tc>
        <w:tc>
          <w:tcPr>
            <w:tcW w:w="1590" w:type="dxa"/>
          </w:tcPr>
          <w:p w:rsidR="00E327C9" w:rsidRDefault="00E327C9" w:rsidP="00503570">
            <w:pPr>
              <w:autoSpaceDE w:val="0"/>
              <w:autoSpaceDN w:val="0"/>
              <w:adjustRightInd w:val="0"/>
              <w:jc w:val="center"/>
              <w:rPr>
                <w:iCs/>
                <w:color w:val="000000"/>
                <w:sz w:val="18"/>
                <w:szCs w:val="18"/>
              </w:rPr>
            </w:pPr>
          </w:p>
        </w:tc>
        <w:tc>
          <w:tcPr>
            <w:tcW w:w="2890" w:type="dxa"/>
          </w:tcPr>
          <w:p w:rsidR="00E327C9" w:rsidRDefault="00E327C9" w:rsidP="00503570">
            <w:pPr>
              <w:autoSpaceDE w:val="0"/>
              <w:autoSpaceDN w:val="0"/>
              <w:adjustRightInd w:val="0"/>
              <w:rPr>
                <w:b/>
                <w:iCs/>
                <w:color w:val="000000"/>
                <w:sz w:val="18"/>
                <w:szCs w:val="18"/>
              </w:rPr>
            </w:pPr>
          </w:p>
        </w:tc>
      </w:tr>
      <w:tr w:rsidR="00E327C9" w:rsidTr="00304C41">
        <w:tc>
          <w:tcPr>
            <w:tcW w:w="834" w:type="dxa"/>
          </w:tcPr>
          <w:p w:rsidR="00E327C9" w:rsidRDefault="00E327C9" w:rsidP="00503570">
            <w:pPr>
              <w:autoSpaceDE w:val="0"/>
              <w:autoSpaceDN w:val="0"/>
              <w:adjustRightInd w:val="0"/>
              <w:jc w:val="center"/>
              <w:rPr>
                <w:iCs/>
                <w:color w:val="000000"/>
                <w:sz w:val="18"/>
                <w:szCs w:val="18"/>
              </w:rPr>
            </w:pPr>
            <w:r>
              <w:rPr>
                <w:iCs/>
                <w:color w:val="000000"/>
                <w:sz w:val="18"/>
                <w:szCs w:val="18"/>
              </w:rPr>
              <w:t>46</w:t>
            </w:r>
          </w:p>
        </w:tc>
        <w:tc>
          <w:tcPr>
            <w:tcW w:w="1183" w:type="dxa"/>
          </w:tcPr>
          <w:p w:rsidR="00E327C9" w:rsidRDefault="00197777" w:rsidP="00503570">
            <w:pPr>
              <w:autoSpaceDE w:val="0"/>
              <w:autoSpaceDN w:val="0"/>
              <w:adjustRightInd w:val="0"/>
              <w:jc w:val="center"/>
              <w:rPr>
                <w:iCs/>
                <w:color w:val="000000"/>
                <w:sz w:val="18"/>
                <w:szCs w:val="18"/>
              </w:rPr>
            </w:pPr>
            <w:r>
              <w:rPr>
                <w:iCs/>
                <w:color w:val="000000"/>
                <w:sz w:val="18"/>
                <w:szCs w:val="18"/>
              </w:rPr>
              <w:t>-</w:t>
            </w:r>
          </w:p>
        </w:tc>
        <w:tc>
          <w:tcPr>
            <w:tcW w:w="8063" w:type="dxa"/>
          </w:tcPr>
          <w:p w:rsidR="00E327C9" w:rsidRDefault="00F40286" w:rsidP="00503570">
            <w:pPr>
              <w:autoSpaceDE w:val="0"/>
              <w:autoSpaceDN w:val="0"/>
              <w:adjustRightInd w:val="0"/>
              <w:rPr>
                <w:iCs/>
                <w:color w:val="000000"/>
                <w:sz w:val="16"/>
                <w:szCs w:val="16"/>
              </w:rPr>
            </w:pPr>
            <w:r>
              <w:rPr>
                <w:iCs/>
                <w:color w:val="000000"/>
                <w:sz w:val="16"/>
                <w:szCs w:val="16"/>
              </w:rPr>
              <w:t>Признаки химических реакций</w:t>
            </w:r>
          </w:p>
        </w:tc>
        <w:tc>
          <w:tcPr>
            <w:tcW w:w="1590" w:type="dxa"/>
          </w:tcPr>
          <w:p w:rsidR="00E327C9" w:rsidRDefault="00241A3B"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E327C9" w:rsidRDefault="00E327C9" w:rsidP="00503570">
            <w:pPr>
              <w:autoSpaceDE w:val="0"/>
              <w:autoSpaceDN w:val="0"/>
              <w:adjustRightInd w:val="0"/>
              <w:rPr>
                <w:b/>
                <w:iCs/>
                <w:color w:val="000000"/>
                <w:sz w:val="18"/>
                <w:szCs w:val="18"/>
              </w:rPr>
            </w:pPr>
          </w:p>
        </w:tc>
      </w:tr>
      <w:tr w:rsidR="00F60681" w:rsidTr="00304C41">
        <w:tc>
          <w:tcPr>
            <w:tcW w:w="834" w:type="dxa"/>
          </w:tcPr>
          <w:p w:rsidR="00F60681" w:rsidRDefault="00F40286" w:rsidP="00503570">
            <w:pPr>
              <w:autoSpaceDE w:val="0"/>
              <w:autoSpaceDN w:val="0"/>
              <w:adjustRightInd w:val="0"/>
              <w:jc w:val="center"/>
              <w:rPr>
                <w:iCs/>
                <w:color w:val="000000"/>
                <w:sz w:val="18"/>
                <w:szCs w:val="18"/>
              </w:rPr>
            </w:pPr>
            <w:r>
              <w:rPr>
                <w:iCs/>
                <w:color w:val="000000"/>
                <w:sz w:val="18"/>
                <w:szCs w:val="18"/>
              </w:rPr>
              <w:t>47</w:t>
            </w:r>
          </w:p>
        </w:tc>
        <w:tc>
          <w:tcPr>
            <w:tcW w:w="1183" w:type="dxa"/>
          </w:tcPr>
          <w:p w:rsidR="00F60681" w:rsidRDefault="00197777" w:rsidP="00503570">
            <w:pPr>
              <w:autoSpaceDE w:val="0"/>
              <w:autoSpaceDN w:val="0"/>
              <w:adjustRightInd w:val="0"/>
              <w:jc w:val="center"/>
              <w:rPr>
                <w:iCs/>
                <w:color w:val="000000"/>
                <w:sz w:val="18"/>
                <w:szCs w:val="18"/>
              </w:rPr>
            </w:pPr>
            <w:r>
              <w:rPr>
                <w:iCs/>
                <w:color w:val="000000"/>
                <w:sz w:val="18"/>
                <w:szCs w:val="18"/>
              </w:rPr>
              <w:t>-</w:t>
            </w:r>
          </w:p>
        </w:tc>
        <w:tc>
          <w:tcPr>
            <w:tcW w:w="8063" w:type="dxa"/>
          </w:tcPr>
          <w:p w:rsidR="00F60681" w:rsidRDefault="00F40286" w:rsidP="00503570">
            <w:pPr>
              <w:autoSpaceDE w:val="0"/>
              <w:autoSpaceDN w:val="0"/>
              <w:adjustRightInd w:val="0"/>
              <w:rPr>
                <w:iCs/>
                <w:color w:val="000000"/>
                <w:sz w:val="16"/>
                <w:szCs w:val="16"/>
              </w:rPr>
            </w:pPr>
            <w:r>
              <w:rPr>
                <w:iCs/>
                <w:color w:val="000000"/>
                <w:sz w:val="16"/>
                <w:szCs w:val="16"/>
              </w:rPr>
              <w:t xml:space="preserve">Приготовление раствора сахара и расчет его массовой доли в растворе </w:t>
            </w:r>
          </w:p>
        </w:tc>
        <w:tc>
          <w:tcPr>
            <w:tcW w:w="1590" w:type="dxa"/>
          </w:tcPr>
          <w:p w:rsidR="00F60681" w:rsidRDefault="00241A3B" w:rsidP="00503570">
            <w:pPr>
              <w:autoSpaceDE w:val="0"/>
              <w:autoSpaceDN w:val="0"/>
              <w:adjustRightInd w:val="0"/>
              <w:jc w:val="center"/>
              <w:rPr>
                <w:iCs/>
                <w:color w:val="000000"/>
                <w:sz w:val="18"/>
                <w:szCs w:val="18"/>
              </w:rPr>
            </w:pPr>
            <w:r>
              <w:rPr>
                <w:iCs/>
                <w:color w:val="000000"/>
                <w:sz w:val="18"/>
                <w:szCs w:val="18"/>
              </w:rPr>
              <w:t>1</w:t>
            </w:r>
          </w:p>
        </w:tc>
        <w:tc>
          <w:tcPr>
            <w:tcW w:w="2890" w:type="dxa"/>
          </w:tcPr>
          <w:p w:rsidR="00F60681" w:rsidRDefault="00F60681" w:rsidP="00503570">
            <w:pPr>
              <w:autoSpaceDE w:val="0"/>
              <w:autoSpaceDN w:val="0"/>
              <w:adjustRightInd w:val="0"/>
              <w:rPr>
                <w:b/>
                <w:iCs/>
                <w:color w:val="000000"/>
                <w:sz w:val="18"/>
                <w:szCs w:val="18"/>
              </w:rPr>
            </w:pPr>
          </w:p>
        </w:tc>
      </w:tr>
      <w:tr w:rsidR="00F40286" w:rsidTr="00F40286">
        <w:tc>
          <w:tcPr>
            <w:tcW w:w="14560" w:type="dxa"/>
            <w:gridSpan w:val="5"/>
            <w:shd w:val="clear" w:color="auto" w:fill="E7E6E6" w:themeFill="background2"/>
          </w:tcPr>
          <w:p w:rsidR="00F40286" w:rsidRDefault="00F40286" w:rsidP="00F40286">
            <w:pPr>
              <w:autoSpaceDE w:val="0"/>
              <w:autoSpaceDN w:val="0"/>
              <w:adjustRightInd w:val="0"/>
              <w:jc w:val="center"/>
              <w:rPr>
                <w:b/>
                <w:iCs/>
                <w:color w:val="000000"/>
                <w:sz w:val="18"/>
                <w:szCs w:val="18"/>
              </w:rPr>
            </w:pPr>
            <w:r>
              <w:rPr>
                <w:b/>
                <w:iCs/>
                <w:color w:val="000000"/>
                <w:sz w:val="18"/>
                <w:szCs w:val="18"/>
              </w:rPr>
              <w:t>ТЕМА 6. РАСТВОРЕНИЕ. РАСТВОРЫ. СВОЙСТВА РАСТВОРОВ ЭЛЕКТРОЛИТОВ (18 ЧАСОВ)</w:t>
            </w:r>
          </w:p>
        </w:tc>
      </w:tr>
      <w:tr w:rsidR="00241A3B" w:rsidTr="00304C41">
        <w:tc>
          <w:tcPr>
            <w:tcW w:w="834" w:type="dxa"/>
          </w:tcPr>
          <w:p w:rsidR="00241A3B" w:rsidRDefault="00241A3B" w:rsidP="00241A3B">
            <w:pPr>
              <w:autoSpaceDE w:val="0"/>
              <w:autoSpaceDN w:val="0"/>
              <w:adjustRightInd w:val="0"/>
              <w:jc w:val="center"/>
              <w:rPr>
                <w:iCs/>
                <w:color w:val="000000"/>
                <w:sz w:val="18"/>
                <w:szCs w:val="18"/>
              </w:rPr>
            </w:pPr>
            <w:r>
              <w:rPr>
                <w:iCs/>
                <w:color w:val="000000"/>
                <w:sz w:val="18"/>
                <w:szCs w:val="18"/>
              </w:rPr>
              <w:t>48</w:t>
            </w:r>
          </w:p>
        </w:tc>
        <w:tc>
          <w:tcPr>
            <w:tcW w:w="1183" w:type="dxa"/>
          </w:tcPr>
          <w:p w:rsidR="00241A3B" w:rsidRDefault="00197777" w:rsidP="00241A3B">
            <w:pPr>
              <w:autoSpaceDE w:val="0"/>
              <w:autoSpaceDN w:val="0"/>
              <w:adjustRightInd w:val="0"/>
              <w:jc w:val="center"/>
              <w:rPr>
                <w:iCs/>
                <w:color w:val="000000"/>
                <w:sz w:val="18"/>
                <w:szCs w:val="18"/>
              </w:rPr>
            </w:pPr>
            <w:r>
              <w:rPr>
                <w:iCs/>
                <w:color w:val="000000"/>
                <w:sz w:val="18"/>
                <w:szCs w:val="18"/>
              </w:rPr>
              <w:t>35</w:t>
            </w:r>
          </w:p>
        </w:tc>
        <w:tc>
          <w:tcPr>
            <w:tcW w:w="8063" w:type="dxa"/>
          </w:tcPr>
          <w:p w:rsidR="00241A3B" w:rsidRDefault="00241A3B" w:rsidP="00241A3B">
            <w:pPr>
              <w:autoSpaceDE w:val="0"/>
              <w:autoSpaceDN w:val="0"/>
              <w:adjustRightInd w:val="0"/>
              <w:rPr>
                <w:iCs/>
                <w:color w:val="000000"/>
                <w:sz w:val="16"/>
                <w:szCs w:val="16"/>
              </w:rPr>
            </w:pPr>
            <w:r>
              <w:rPr>
                <w:iCs/>
                <w:color w:val="000000"/>
                <w:sz w:val="16"/>
                <w:szCs w:val="16"/>
              </w:rPr>
              <w:t>Растворение. Растворимость веществ в воде</w:t>
            </w:r>
          </w:p>
        </w:tc>
        <w:tc>
          <w:tcPr>
            <w:tcW w:w="1590" w:type="dxa"/>
          </w:tcPr>
          <w:p w:rsidR="00241A3B" w:rsidRDefault="00241A3B" w:rsidP="00241A3B">
            <w:pPr>
              <w:autoSpaceDE w:val="0"/>
              <w:autoSpaceDN w:val="0"/>
              <w:adjustRightInd w:val="0"/>
              <w:jc w:val="center"/>
              <w:rPr>
                <w:iCs/>
                <w:color w:val="000000"/>
                <w:sz w:val="18"/>
                <w:szCs w:val="18"/>
              </w:rPr>
            </w:pPr>
            <w:r>
              <w:rPr>
                <w:iCs/>
                <w:color w:val="000000"/>
                <w:sz w:val="18"/>
                <w:szCs w:val="18"/>
              </w:rPr>
              <w:t>1</w:t>
            </w:r>
          </w:p>
        </w:tc>
        <w:tc>
          <w:tcPr>
            <w:tcW w:w="2890" w:type="dxa"/>
          </w:tcPr>
          <w:p w:rsidR="00241A3B" w:rsidRDefault="00241A3B" w:rsidP="00241A3B">
            <w:pPr>
              <w:autoSpaceDE w:val="0"/>
              <w:autoSpaceDN w:val="0"/>
              <w:adjustRightInd w:val="0"/>
              <w:rPr>
                <w:b/>
                <w:iCs/>
                <w:color w:val="000000"/>
                <w:sz w:val="18"/>
                <w:szCs w:val="18"/>
              </w:rPr>
            </w:pPr>
          </w:p>
        </w:tc>
      </w:tr>
      <w:tr w:rsidR="00241A3B" w:rsidTr="00304C41">
        <w:tc>
          <w:tcPr>
            <w:tcW w:w="834" w:type="dxa"/>
          </w:tcPr>
          <w:p w:rsidR="00241A3B" w:rsidRDefault="00241A3B" w:rsidP="00241A3B">
            <w:pPr>
              <w:autoSpaceDE w:val="0"/>
              <w:autoSpaceDN w:val="0"/>
              <w:adjustRightInd w:val="0"/>
              <w:jc w:val="center"/>
              <w:rPr>
                <w:iCs/>
                <w:color w:val="000000"/>
                <w:sz w:val="18"/>
                <w:szCs w:val="18"/>
              </w:rPr>
            </w:pPr>
            <w:r>
              <w:rPr>
                <w:iCs/>
                <w:color w:val="000000"/>
                <w:sz w:val="18"/>
                <w:szCs w:val="18"/>
              </w:rPr>
              <w:t>49</w:t>
            </w:r>
          </w:p>
        </w:tc>
        <w:tc>
          <w:tcPr>
            <w:tcW w:w="1183" w:type="dxa"/>
          </w:tcPr>
          <w:p w:rsidR="00241A3B" w:rsidRDefault="00197777" w:rsidP="00241A3B">
            <w:pPr>
              <w:autoSpaceDE w:val="0"/>
              <w:autoSpaceDN w:val="0"/>
              <w:adjustRightInd w:val="0"/>
              <w:jc w:val="center"/>
              <w:rPr>
                <w:iCs/>
                <w:color w:val="000000"/>
                <w:sz w:val="18"/>
                <w:szCs w:val="18"/>
              </w:rPr>
            </w:pPr>
            <w:r>
              <w:rPr>
                <w:iCs/>
                <w:color w:val="000000"/>
                <w:sz w:val="18"/>
                <w:szCs w:val="18"/>
              </w:rPr>
              <w:t>36</w:t>
            </w:r>
          </w:p>
        </w:tc>
        <w:tc>
          <w:tcPr>
            <w:tcW w:w="8063" w:type="dxa"/>
          </w:tcPr>
          <w:p w:rsidR="00241A3B" w:rsidRDefault="00241A3B" w:rsidP="00241A3B">
            <w:pPr>
              <w:autoSpaceDE w:val="0"/>
              <w:autoSpaceDN w:val="0"/>
              <w:adjustRightInd w:val="0"/>
              <w:rPr>
                <w:iCs/>
                <w:color w:val="000000"/>
                <w:sz w:val="16"/>
                <w:szCs w:val="16"/>
              </w:rPr>
            </w:pPr>
            <w:r>
              <w:rPr>
                <w:iCs/>
                <w:color w:val="000000"/>
                <w:sz w:val="16"/>
                <w:szCs w:val="16"/>
              </w:rPr>
              <w:t>Электролитическая диссоциация</w:t>
            </w:r>
          </w:p>
        </w:tc>
        <w:tc>
          <w:tcPr>
            <w:tcW w:w="1590" w:type="dxa"/>
          </w:tcPr>
          <w:p w:rsidR="00241A3B" w:rsidRDefault="00241A3B" w:rsidP="00241A3B">
            <w:pPr>
              <w:autoSpaceDE w:val="0"/>
              <w:autoSpaceDN w:val="0"/>
              <w:adjustRightInd w:val="0"/>
              <w:jc w:val="center"/>
              <w:rPr>
                <w:iCs/>
                <w:color w:val="000000"/>
                <w:sz w:val="18"/>
                <w:szCs w:val="18"/>
              </w:rPr>
            </w:pPr>
            <w:r>
              <w:rPr>
                <w:iCs/>
                <w:color w:val="000000"/>
                <w:sz w:val="18"/>
                <w:szCs w:val="18"/>
              </w:rPr>
              <w:t>1</w:t>
            </w:r>
          </w:p>
        </w:tc>
        <w:tc>
          <w:tcPr>
            <w:tcW w:w="2890" w:type="dxa"/>
          </w:tcPr>
          <w:p w:rsidR="00241A3B" w:rsidRDefault="00241A3B" w:rsidP="00241A3B">
            <w:pPr>
              <w:autoSpaceDE w:val="0"/>
              <w:autoSpaceDN w:val="0"/>
              <w:adjustRightInd w:val="0"/>
              <w:rPr>
                <w:b/>
                <w:iCs/>
                <w:color w:val="000000"/>
                <w:sz w:val="18"/>
                <w:szCs w:val="18"/>
              </w:rPr>
            </w:pPr>
          </w:p>
        </w:tc>
      </w:tr>
      <w:tr w:rsidR="00241A3B" w:rsidTr="00304C41">
        <w:tc>
          <w:tcPr>
            <w:tcW w:w="834" w:type="dxa"/>
          </w:tcPr>
          <w:p w:rsidR="00241A3B" w:rsidRDefault="00241A3B" w:rsidP="00241A3B">
            <w:pPr>
              <w:autoSpaceDE w:val="0"/>
              <w:autoSpaceDN w:val="0"/>
              <w:adjustRightInd w:val="0"/>
              <w:jc w:val="center"/>
              <w:rPr>
                <w:iCs/>
                <w:color w:val="000000"/>
                <w:sz w:val="18"/>
                <w:szCs w:val="18"/>
              </w:rPr>
            </w:pPr>
            <w:r>
              <w:rPr>
                <w:iCs/>
                <w:color w:val="000000"/>
                <w:sz w:val="18"/>
                <w:szCs w:val="18"/>
              </w:rPr>
              <w:t>50</w:t>
            </w:r>
          </w:p>
        </w:tc>
        <w:tc>
          <w:tcPr>
            <w:tcW w:w="1183" w:type="dxa"/>
          </w:tcPr>
          <w:p w:rsidR="00241A3B" w:rsidRDefault="00197777" w:rsidP="00241A3B">
            <w:pPr>
              <w:autoSpaceDE w:val="0"/>
              <w:autoSpaceDN w:val="0"/>
              <w:adjustRightInd w:val="0"/>
              <w:jc w:val="center"/>
              <w:rPr>
                <w:iCs/>
                <w:color w:val="000000"/>
                <w:sz w:val="18"/>
                <w:szCs w:val="18"/>
              </w:rPr>
            </w:pPr>
            <w:r>
              <w:rPr>
                <w:iCs/>
                <w:color w:val="000000"/>
                <w:sz w:val="18"/>
                <w:szCs w:val="18"/>
              </w:rPr>
              <w:t>37</w:t>
            </w:r>
          </w:p>
        </w:tc>
        <w:tc>
          <w:tcPr>
            <w:tcW w:w="8063" w:type="dxa"/>
          </w:tcPr>
          <w:p w:rsidR="00241A3B" w:rsidRDefault="00241A3B" w:rsidP="00241A3B">
            <w:pPr>
              <w:autoSpaceDE w:val="0"/>
              <w:autoSpaceDN w:val="0"/>
              <w:adjustRightInd w:val="0"/>
              <w:rPr>
                <w:iCs/>
                <w:color w:val="000000"/>
                <w:sz w:val="16"/>
                <w:szCs w:val="16"/>
              </w:rPr>
            </w:pPr>
            <w:r>
              <w:rPr>
                <w:iCs/>
                <w:color w:val="000000"/>
                <w:sz w:val="16"/>
                <w:szCs w:val="16"/>
              </w:rPr>
              <w:t>Основные положения теории электролитической диссоциации</w:t>
            </w:r>
          </w:p>
        </w:tc>
        <w:tc>
          <w:tcPr>
            <w:tcW w:w="1590" w:type="dxa"/>
          </w:tcPr>
          <w:p w:rsidR="00241A3B" w:rsidRDefault="00241A3B" w:rsidP="00241A3B">
            <w:pPr>
              <w:autoSpaceDE w:val="0"/>
              <w:autoSpaceDN w:val="0"/>
              <w:adjustRightInd w:val="0"/>
              <w:jc w:val="center"/>
              <w:rPr>
                <w:iCs/>
                <w:color w:val="000000"/>
                <w:sz w:val="18"/>
                <w:szCs w:val="18"/>
              </w:rPr>
            </w:pPr>
            <w:r>
              <w:rPr>
                <w:iCs/>
                <w:color w:val="000000"/>
                <w:sz w:val="18"/>
                <w:szCs w:val="18"/>
              </w:rPr>
              <w:t>1</w:t>
            </w:r>
          </w:p>
        </w:tc>
        <w:tc>
          <w:tcPr>
            <w:tcW w:w="2890" w:type="dxa"/>
          </w:tcPr>
          <w:p w:rsidR="00241A3B" w:rsidRDefault="00241A3B" w:rsidP="00241A3B">
            <w:pPr>
              <w:autoSpaceDE w:val="0"/>
              <w:autoSpaceDN w:val="0"/>
              <w:adjustRightInd w:val="0"/>
              <w:rPr>
                <w:b/>
                <w:iCs/>
                <w:color w:val="000000"/>
                <w:sz w:val="18"/>
                <w:szCs w:val="18"/>
              </w:rPr>
            </w:pPr>
          </w:p>
        </w:tc>
      </w:tr>
      <w:tr w:rsidR="00241A3B" w:rsidTr="00304C41">
        <w:tc>
          <w:tcPr>
            <w:tcW w:w="834" w:type="dxa"/>
          </w:tcPr>
          <w:p w:rsidR="00241A3B" w:rsidRDefault="00241A3B" w:rsidP="00241A3B">
            <w:pPr>
              <w:autoSpaceDE w:val="0"/>
              <w:autoSpaceDN w:val="0"/>
              <w:adjustRightInd w:val="0"/>
              <w:jc w:val="center"/>
              <w:rPr>
                <w:iCs/>
                <w:color w:val="000000"/>
                <w:sz w:val="18"/>
                <w:szCs w:val="18"/>
              </w:rPr>
            </w:pPr>
            <w:r>
              <w:rPr>
                <w:iCs/>
                <w:color w:val="000000"/>
                <w:sz w:val="18"/>
                <w:szCs w:val="18"/>
              </w:rPr>
              <w:t>51</w:t>
            </w:r>
          </w:p>
        </w:tc>
        <w:tc>
          <w:tcPr>
            <w:tcW w:w="1183" w:type="dxa"/>
          </w:tcPr>
          <w:p w:rsidR="00241A3B" w:rsidRDefault="00197777" w:rsidP="00241A3B">
            <w:pPr>
              <w:autoSpaceDE w:val="0"/>
              <w:autoSpaceDN w:val="0"/>
              <w:adjustRightInd w:val="0"/>
              <w:jc w:val="center"/>
              <w:rPr>
                <w:iCs/>
                <w:color w:val="000000"/>
                <w:sz w:val="18"/>
                <w:szCs w:val="18"/>
              </w:rPr>
            </w:pPr>
            <w:r>
              <w:rPr>
                <w:iCs/>
                <w:color w:val="000000"/>
                <w:sz w:val="18"/>
                <w:szCs w:val="18"/>
              </w:rPr>
              <w:t>38</w:t>
            </w:r>
          </w:p>
        </w:tc>
        <w:tc>
          <w:tcPr>
            <w:tcW w:w="8063" w:type="dxa"/>
          </w:tcPr>
          <w:p w:rsidR="00241A3B" w:rsidRDefault="00241A3B" w:rsidP="00241A3B">
            <w:pPr>
              <w:autoSpaceDE w:val="0"/>
              <w:autoSpaceDN w:val="0"/>
              <w:adjustRightInd w:val="0"/>
              <w:rPr>
                <w:iCs/>
                <w:color w:val="000000"/>
                <w:sz w:val="16"/>
                <w:szCs w:val="16"/>
              </w:rPr>
            </w:pPr>
            <w:r>
              <w:rPr>
                <w:iCs/>
                <w:color w:val="000000"/>
                <w:sz w:val="16"/>
                <w:szCs w:val="16"/>
              </w:rPr>
              <w:t>Ионные уравнения</w:t>
            </w:r>
          </w:p>
        </w:tc>
        <w:tc>
          <w:tcPr>
            <w:tcW w:w="1590" w:type="dxa"/>
          </w:tcPr>
          <w:p w:rsidR="00241A3B" w:rsidRDefault="00241A3B" w:rsidP="00241A3B">
            <w:pPr>
              <w:autoSpaceDE w:val="0"/>
              <w:autoSpaceDN w:val="0"/>
              <w:adjustRightInd w:val="0"/>
              <w:jc w:val="center"/>
              <w:rPr>
                <w:iCs/>
                <w:color w:val="000000"/>
                <w:sz w:val="18"/>
                <w:szCs w:val="18"/>
              </w:rPr>
            </w:pPr>
            <w:r>
              <w:rPr>
                <w:iCs/>
                <w:color w:val="000000"/>
                <w:sz w:val="18"/>
                <w:szCs w:val="18"/>
              </w:rPr>
              <w:t>1</w:t>
            </w:r>
          </w:p>
        </w:tc>
        <w:tc>
          <w:tcPr>
            <w:tcW w:w="2890" w:type="dxa"/>
          </w:tcPr>
          <w:p w:rsidR="00241A3B" w:rsidRDefault="00241A3B" w:rsidP="00241A3B">
            <w:pPr>
              <w:autoSpaceDE w:val="0"/>
              <w:autoSpaceDN w:val="0"/>
              <w:adjustRightInd w:val="0"/>
              <w:rPr>
                <w:b/>
                <w:iCs/>
                <w:color w:val="000000"/>
                <w:sz w:val="18"/>
                <w:szCs w:val="18"/>
              </w:rPr>
            </w:pPr>
          </w:p>
        </w:tc>
      </w:tr>
      <w:tr w:rsidR="000E34AE" w:rsidTr="00304C41">
        <w:tc>
          <w:tcPr>
            <w:tcW w:w="834" w:type="dxa"/>
          </w:tcPr>
          <w:p w:rsidR="000E34AE" w:rsidRDefault="00B031F4" w:rsidP="00503570">
            <w:pPr>
              <w:autoSpaceDE w:val="0"/>
              <w:autoSpaceDN w:val="0"/>
              <w:adjustRightInd w:val="0"/>
              <w:jc w:val="center"/>
              <w:rPr>
                <w:iCs/>
                <w:color w:val="000000"/>
                <w:sz w:val="18"/>
                <w:szCs w:val="18"/>
              </w:rPr>
            </w:pPr>
            <w:r>
              <w:rPr>
                <w:iCs/>
                <w:color w:val="000000"/>
                <w:sz w:val="18"/>
                <w:szCs w:val="18"/>
              </w:rPr>
              <w:t>52</w:t>
            </w:r>
            <w:r w:rsidR="00C768C7">
              <w:rPr>
                <w:iCs/>
                <w:color w:val="000000"/>
                <w:sz w:val="18"/>
                <w:szCs w:val="18"/>
              </w:rPr>
              <w:t>-53</w:t>
            </w:r>
          </w:p>
        </w:tc>
        <w:tc>
          <w:tcPr>
            <w:tcW w:w="1183" w:type="dxa"/>
          </w:tcPr>
          <w:p w:rsidR="000E34AE" w:rsidRDefault="00197777" w:rsidP="00503570">
            <w:pPr>
              <w:autoSpaceDE w:val="0"/>
              <w:autoSpaceDN w:val="0"/>
              <w:adjustRightInd w:val="0"/>
              <w:jc w:val="center"/>
              <w:rPr>
                <w:iCs/>
                <w:color w:val="000000"/>
                <w:sz w:val="18"/>
                <w:szCs w:val="18"/>
              </w:rPr>
            </w:pPr>
            <w:r>
              <w:rPr>
                <w:iCs/>
                <w:color w:val="000000"/>
                <w:sz w:val="18"/>
                <w:szCs w:val="18"/>
              </w:rPr>
              <w:t>39</w:t>
            </w:r>
          </w:p>
        </w:tc>
        <w:tc>
          <w:tcPr>
            <w:tcW w:w="8063" w:type="dxa"/>
          </w:tcPr>
          <w:p w:rsidR="000E34AE" w:rsidRDefault="009E7CB6" w:rsidP="00503570">
            <w:pPr>
              <w:autoSpaceDE w:val="0"/>
              <w:autoSpaceDN w:val="0"/>
              <w:adjustRightInd w:val="0"/>
              <w:rPr>
                <w:iCs/>
                <w:color w:val="000000"/>
                <w:sz w:val="16"/>
                <w:szCs w:val="16"/>
              </w:rPr>
            </w:pPr>
            <w:r>
              <w:rPr>
                <w:iCs/>
                <w:color w:val="000000"/>
                <w:sz w:val="16"/>
                <w:szCs w:val="16"/>
              </w:rPr>
              <w:t>Кислоты, их классификация и свойства</w:t>
            </w:r>
          </w:p>
        </w:tc>
        <w:tc>
          <w:tcPr>
            <w:tcW w:w="1590" w:type="dxa"/>
          </w:tcPr>
          <w:p w:rsidR="000E34AE" w:rsidRDefault="00241A3B" w:rsidP="00503570">
            <w:pPr>
              <w:autoSpaceDE w:val="0"/>
              <w:autoSpaceDN w:val="0"/>
              <w:adjustRightInd w:val="0"/>
              <w:jc w:val="center"/>
              <w:rPr>
                <w:iCs/>
                <w:color w:val="000000"/>
                <w:sz w:val="18"/>
                <w:szCs w:val="18"/>
              </w:rPr>
            </w:pPr>
            <w:r>
              <w:rPr>
                <w:iCs/>
                <w:color w:val="000000"/>
                <w:sz w:val="18"/>
                <w:szCs w:val="18"/>
              </w:rPr>
              <w:t>2</w:t>
            </w:r>
          </w:p>
        </w:tc>
        <w:tc>
          <w:tcPr>
            <w:tcW w:w="2890" w:type="dxa"/>
          </w:tcPr>
          <w:p w:rsidR="000E34AE" w:rsidRDefault="000E34AE" w:rsidP="00503570">
            <w:pPr>
              <w:autoSpaceDE w:val="0"/>
              <w:autoSpaceDN w:val="0"/>
              <w:adjustRightInd w:val="0"/>
              <w:rPr>
                <w:b/>
                <w:iCs/>
                <w:color w:val="000000"/>
                <w:sz w:val="18"/>
                <w:szCs w:val="18"/>
              </w:rPr>
            </w:pPr>
          </w:p>
        </w:tc>
      </w:tr>
      <w:tr w:rsidR="009E7CB6" w:rsidTr="00304C41">
        <w:tc>
          <w:tcPr>
            <w:tcW w:w="834" w:type="dxa"/>
          </w:tcPr>
          <w:p w:rsidR="009E7CB6" w:rsidRDefault="00C768C7" w:rsidP="00503570">
            <w:pPr>
              <w:autoSpaceDE w:val="0"/>
              <w:autoSpaceDN w:val="0"/>
              <w:adjustRightInd w:val="0"/>
              <w:jc w:val="center"/>
              <w:rPr>
                <w:iCs/>
                <w:color w:val="000000"/>
                <w:sz w:val="18"/>
                <w:szCs w:val="18"/>
              </w:rPr>
            </w:pPr>
            <w:r>
              <w:rPr>
                <w:iCs/>
                <w:color w:val="000000"/>
                <w:sz w:val="18"/>
                <w:szCs w:val="18"/>
              </w:rPr>
              <w:t>54-55</w:t>
            </w:r>
          </w:p>
        </w:tc>
        <w:tc>
          <w:tcPr>
            <w:tcW w:w="1183" w:type="dxa"/>
          </w:tcPr>
          <w:p w:rsidR="009E7CB6" w:rsidRDefault="00197777" w:rsidP="00503570">
            <w:pPr>
              <w:autoSpaceDE w:val="0"/>
              <w:autoSpaceDN w:val="0"/>
              <w:adjustRightInd w:val="0"/>
              <w:jc w:val="center"/>
              <w:rPr>
                <w:iCs/>
                <w:color w:val="000000"/>
                <w:sz w:val="18"/>
                <w:szCs w:val="18"/>
              </w:rPr>
            </w:pPr>
            <w:r>
              <w:rPr>
                <w:iCs/>
                <w:color w:val="000000"/>
                <w:sz w:val="18"/>
                <w:szCs w:val="18"/>
              </w:rPr>
              <w:t>40</w:t>
            </w:r>
          </w:p>
        </w:tc>
        <w:tc>
          <w:tcPr>
            <w:tcW w:w="8063" w:type="dxa"/>
          </w:tcPr>
          <w:p w:rsidR="009E7CB6" w:rsidRDefault="009E7CB6" w:rsidP="00503570">
            <w:pPr>
              <w:autoSpaceDE w:val="0"/>
              <w:autoSpaceDN w:val="0"/>
              <w:adjustRightInd w:val="0"/>
              <w:rPr>
                <w:iCs/>
                <w:color w:val="000000"/>
                <w:sz w:val="16"/>
                <w:szCs w:val="16"/>
              </w:rPr>
            </w:pPr>
            <w:r>
              <w:rPr>
                <w:iCs/>
                <w:color w:val="000000"/>
                <w:sz w:val="16"/>
                <w:szCs w:val="16"/>
              </w:rPr>
              <w:t>Основания, их классификация и свойства</w:t>
            </w:r>
          </w:p>
        </w:tc>
        <w:tc>
          <w:tcPr>
            <w:tcW w:w="1590" w:type="dxa"/>
          </w:tcPr>
          <w:p w:rsidR="009E7CB6" w:rsidRDefault="00241A3B" w:rsidP="00503570">
            <w:pPr>
              <w:autoSpaceDE w:val="0"/>
              <w:autoSpaceDN w:val="0"/>
              <w:adjustRightInd w:val="0"/>
              <w:jc w:val="center"/>
              <w:rPr>
                <w:iCs/>
                <w:color w:val="000000"/>
                <w:sz w:val="18"/>
                <w:szCs w:val="18"/>
              </w:rPr>
            </w:pPr>
            <w:r>
              <w:rPr>
                <w:iCs/>
                <w:color w:val="000000"/>
                <w:sz w:val="18"/>
                <w:szCs w:val="18"/>
              </w:rPr>
              <w:t>2</w:t>
            </w:r>
          </w:p>
        </w:tc>
        <w:tc>
          <w:tcPr>
            <w:tcW w:w="2890" w:type="dxa"/>
          </w:tcPr>
          <w:p w:rsidR="009E7CB6" w:rsidRDefault="009E7CB6" w:rsidP="00503570">
            <w:pPr>
              <w:autoSpaceDE w:val="0"/>
              <w:autoSpaceDN w:val="0"/>
              <w:adjustRightInd w:val="0"/>
              <w:rPr>
                <w:b/>
                <w:iCs/>
                <w:color w:val="000000"/>
                <w:sz w:val="18"/>
                <w:szCs w:val="18"/>
              </w:rPr>
            </w:pPr>
          </w:p>
        </w:tc>
      </w:tr>
      <w:tr w:rsidR="00A63411" w:rsidTr="00304C41">
        <w:tc>
          <w:tcPr>
            <w:tcW w:w="834" w:type="dxa"/>
          </w:tcPr>
          <w:p w:rsidR="00A63411" w:rsidRDefault="00C768C7" w:rsidP="00503570">
            <w:pPr>
              <w:autoSpaceDE w:val="0"/>
              <w:autoSpaceDN w:val="0"/>
              <w:adjustRightInd w:val="0"/>
              <w:jc w:val="center"/>
              <w:rPr>
                <w:iCs/>
                <w:color w:val="000000"/>
                <w:sz w:val="18"/>
                <w:szCs w:val="18"/>
              </w:rPr>
            </w:pPr>
            <w:r>
              <w:rPr>
                <w:iCs/>
                <w:color w:val="000000"/>
                <w:sz w:val="18"/>
                <w:szCs w:val="18"/>
              </w:rPr>
              <w:t>56-57</w:t>
            </w:r>
          </w:p>
        </w:tc>
        <w:tc>
          <w:tcPr>
            <w:tcW w:w="1183" w:type="dxa"/>
          </w:tcPr>
          <w:p w:rsidR="00A63411" w:rsidRDefault="00197777" w:rsidP="00503570">
            <w:pPr>
              <w:autoSpaceDE w:val="0"/>
              <w:autoSpaceDN w:val="0"/>
              <w:adjustRightInd w:val="0"/>
              <w:jc w:val="center"/>
              <w:rPr>
                <w:iCs/>
                <w:color w:val="000000"/>
                <w:sz w:val="18"/>
                <w:szCs w:val="18"/>
              </w:rPr>
            </w:pPr>
            <w:r>
              <w:rPr>
                <w:iCs/>
                <w:color w:val="000000"/>
                <w:sz w:val="18"/>
                <w:szCs w:val="18"/>
              </w:rPr>
              <w:t>41</w:t>
            </w:r>
          </w:p>
        </w:tc>
        <w:tc>
          <w:tcPr>
            <w:tcW w:w="8063" w:type="dxa"/>
          </w:tcPr>
          <w:p w:rsidR="00A63411" w:rsidRDefault="00A63411" w:rsidP="00503570">
            <w:pPr>
              <w:autoSpaceDE w:val="0"/>
              <w:autoSpaceDN w:val="0"/>
              <w:adjustRightInd w:val="0"/>
              <w:rPr>
                <w:iCs/>
                <w:color w:val="000000"/>
                <w:sz w:val="16"/>
                <w:szCs w:val="16"/>
              </w:rPr>
            </w:pPr>
            <w:r>
              <w:rPr>
                <w:iCs/>
                <w:color w:val="000000"/>
                <w:sz w:val="16"/>
                <w:szCs w:val="16"/>
              </w:rPr>
              <w:t>Оксиды, их классификация и свойства</w:t>
            </w:r>
          </w:p>
        </w:tc>
        <w:tc>
          <w:tcPr>
            <w:tcW w:w="1590" w:type="dxa"/>
          </w:tcPr>
          <w:p w:rsidR="00A63411" w:rsidRDefault="00241A3B" w:rsidP="00503570">
            <w:pPr>
              <w:autoSpaceDE w:val="0"/>
              <w:autoSpaceDN w:val="0"/>
              <w:adjustRightInd w:val="0"/>
              <w:jc w:val="center"/>
              <w:rPr>
                <w:iCs/>
                <w:color w:val="000000"/>
                <w:sz w:val="18"/>
                <w:szCs w:val="18"/>
              </w:rPr>
            </w:pPr>
            <w:r>
              <w:rPr>
                <w:iCs/>
                <w:color w:val="000000"/>
                <w:sz w:val="18"/>
                <w:szCs w:val="18"/>
              </w:rPr>
              <w:t>2</w:t>
            </w:r>
          </w:p>
        </w:tc>
        <w:tc>
          <w:tcPr>
            <w:tcW w:w="2890" w:type="dxa"/>
          </w:tcPr>
          <w:p w:rsidR="00A63411" w:rsidRDefault="00A63411" w:rsidP="00503570">
            <w:pPr>
              <w:autoSpaceDE w:val="0"/>
              <w:autoSpaceDN w:val="0"/>
              <w:adjustRightInd w:val="0"/>
              <w:rPr>
                <w:b/>
                <w:iCs/>
                <w:color w:val="000000"/>
                <w:sz w:val="18"/>
                <w:szCs w:val="18"/>
              </w:rPr>
            </w:pPr>
          </w:p>
        </w:tc>
      </w:tr>
      <w:tr w:rsidR="00A63411" w:rsidTr="00304C41">
        <w:tc>
          <w:tcPr>
            <w:tcW w:w="834" w:type="dxa"/>
          </w:tcPr>
          <w:p w:rsidR="00A63411" w:rsidRDefault="00C768C7" w:rsidP="00503570">
            <w:pPr>
              <w:autoSpaceDE w:val="0"/>
              <w:autoSpaceDN w:val="0"/>
              <w:adjustRightInd w:val="0"/>
              <w:jc w:val="center"/>
              <w:rPr>
                <w:iCs/>
                <w:color w:val="000000"/>
                <w:sz w:val="18"/>
                <w:szCs w:val="18"/>
              </w:rPr>
            </w:pPr>
            <w:r>
              <w:rPr>
                <w:iCs/>
                <w:color w:val="000000"/>
                <w:sz w:val="18"/>
                <w:szCs w:val="18"/>
              </w:rPr>
              <w:t>58-59</w:t>
            </w:r>
          </w:p>
        </w:tc>
        <w:tc>
          <w:tcPr>
            <w:tcW w:w="1183" w:type="dxa"/>
          </w:tcPr>
          <w:p w:rsidR="00A63411" w:rsidRDefault="00197777" w:rsidP="00503570">
            <w:pPr>
              <w:autoSpaceDE w:val="0"/>
              <w:autoSpaceDN w:val="0"/>
              <w:adjustRightInd w:val="0"/>
              <w:jc w:val="center"/>
              <w:rPr>
                <w:iCs/>
                <w:color w:val="000000"/>
                <w:sz w:val="18"/>
                <w:szCs w:val="18"/>
              </w:rPr>
            </w:pPr>
            <w:r>
              <w:rPr>
                <w:iCs/>
                <w:color w:val="000000"/>
                <w:sz w:val="18"/>
                <w:szCs w:val="18"/>
              </w:rPr>
              <w:t>42</w:t>
            </w:r>
          </w:p>
        </w:tc>
        <w:tc>
          <w:tcPr>
            <w:tcW w:w="8063" w:type="dxa"/>
          </w:tcPr>
          <w:p w:rsidR="00A63411" w:rsidRDefault="00B41A3F" w:rsidP="00503570">
            <w:pPr>
              <w:autoSpaceDE w:val="0"/>
              <w:autoSpaceDN w:val="0"/>
              <w:adjustRightInd w:val="0"/>
              <w:rPr>
                <w:iCs/>
                <w:color w:val="000000"/>
                <w:sz w:val="16"/>
                <w:szCs w:val="16"/>
              </w:rPr>
            </w:pPr>
            <w:r>
              <w:rPr>
                <w:iCs/>
                <w:color w:val="000000"/>
                <w:sz w:val="16"/>
                <w:szCs w:val="16"/>
              </w:rPr>
              <w:t>Соли, их классификация и свойства</w:t>
            </w:r>
          </w:p>
        </w:tc>
        <w:tc>
          <w:tcPr>
            <w:tcW w:w="1590" w:type="dxa"/>
          </w:tcPr>
          <w:p w:rsidR="00A63411" w:rsidRDefault="00241A3B" w:rsidP="00503570">
            <w:pPr>
              <w:autoSpaceDE w:val="0"/>
              <w:autoSpaceDN w:val="0"/>
              <w:adjustRightInd w:val="0"/>
              <w:jc w:val="center"/>
              <w:rPr>
                <w:iCs/>
                <w:color w:val="000000"/>
                <w:sz w:val="18"/>
                <w:szCs w:val="18"/>
              </w:rPr>
            </w:pPr>
            <w:r>
              <w:rPr>
                <w:iCs/>
                <w:color w:val="000000"/>
                <w:sz w:val="18"/>
                <w:szCs w:val="18"/>
              </w:rPr>
              <w:t>2</w:t>
            </w:r>
          </w:p>
        </w:tc>
        <w:tc>
          <w:tcPr>
            <w:tcW w:w="2890" w:type="dxa"/>
          </w:tcPr>
          <w:p w:rsidR="00A63411" w:rsidRDefault="00A63411" w:rsidP="00503570">
            <w:pPr>
              <w:autoSpaceDE w:val="0"/>
              <w:autoSpaceDN w:val="0"/>
              <w:adjustRightInd w:val="0"/>
              <w:rPr>
                <w:b/>
                <w:iCs/>
                <w:color w:val="000000"/>
                <w:sz w:val="18"/>
                <w:szCs w:val="18"/>
              </w:rPr>
            </w:pPr>
          </w:p>
        </w:tc>
      </w:tr>
      <w:tr w:rsidR="00241A3B" w:rsidTr="00304C41">
        <w:tc>
          <w:tcPr>
            <w:tcW w:w="834" w:type="dxa"/>
          </w:tcPr>
          <w:p w:rsidR="00241A3B" w:rsidRDefault="00241A3B" w:rsidP="00241A3B">
            <w:pPr>
              <w:autoSpaceDE w:val="0"/>
              <w:autoSpaceDN w:val="0"/>
              <w:adjustRightInd w:val="0"/>
              <w:jc w:val="center"/>
              <w:rPr>
                <w:iCs/>
                <w:color w:val="000000"/>
                <w:sz w:val="18"/>
                <w:szCs w:val="18"/>
              </w:rPr>
            </w:pPr>
            <w:r>
              <w:rPr>
                <w:iCs/>
                <w:color w:val="000000"/>
                <w:sz w:val="18"/>
                <w:szCs w:val="18"/>
              </w:rPr>
              <w:t>60</w:t>
            </w:r>
          </w:p>
        </w:tc>
        <w:tc>
          <w:tcPr>
            <w:tcW w:w="1183" w:type="dxa"/>
          </w:tcPr>
          <w:p w:rsidR="00241A3B" w:rsidRDefault="00197777" w:rsidP="00241A3B">
            <w:pPr>
              <w:autoSpaceDE w:val="0"/>
              <w:autoSpaceDN w:val="0"/>
              <w:adjustRightInd w:val="0"/>
              <w:jc w:val="center"/>
              <w:rPr>
                <w:iCs/>
                <w:color w:val="000000"/>
                <w:sz w:val="18"/>
                <w:szCs w:val="18"/>
              </w:rPr>
            </w:pPr>
            <w:r>
              <w:rPr>
                <w:iCs/>
                <w:color w:val="000000"/>
                <w:sz w:val="18"/>
                <w:szCs w:val="18"/>
              </w:rPr>
              <w:t>43</w:t>
            </w:r>
          </w:p>
        </w:tc>
        <w:tc>
          <w:tcPr>
            <w:tcW w:w="8063" w:type="dxa"/>
          </w:tcPr>
          <w:p w:rsidR="00241A3B" w:rsidRDefault="00241A3B" w:rsidP="00241A3B">
            <w:pPr>
              <w:autoSpaceDE w:val="0"/>
              <w:autoSpaceDN w:val="0"/>
              <w:adjustRightInd w:val="0"/>
              <w:rPr>
                <w:iCs/>
                <w:color w:val="000000"/>
                <w:sz w:val="16"/>
                <w:szCs w:val="16"/>
              </w:rPr>
            </w:pPr>
            <w:r>
              <w:rPr>
                <w:iCs/>
                <w:color w:val="000000"/>
                <w:sz w:val="16"/>
                <w:szCs w:val="16"/>
              </w:rPr>
              <w:t>Генетическая связь между классами веществ</w:t>
            </w:r>
          </w:p>
        </w:tc>
        <w:tc>
          <w:tcPr>
            <w:tcW w:w="1590" w:type="dxa"/>
          </w:tcPr>
          <w:p w:rsidR="00241A3B" w:rsidRDefault="00241A3B" w:rsidP="00241A3B">
            <w:pPr>
              <w:autoSpaceDE w:val="0"/>
              <w:autoSpaceDN w:val="0"/>
              <w:adjustRightInd w:val="0"/>
              <w:jc w:val="center"/>
              <w:rPr>
                <w:iCs/>
                <w:color w:val="000000"/>
                <w:sz w:val="18"/>
                <w:szCs w:val="18"/>
              </w:rPr>
            </w:pPr>
            <w:r>
              <w:rPr>
                <w:iCs/>
                <w:color w:val="000000"/>
                <w:sz w:val="18"/>
                <w:szCs w:val="18"/>
              </w:rPr>
              <w:t>1</w:t>
            </w:r>
          </w:p>
        </w:tc>
        <w:tc>
          <w:tcPr>
            <w:tcW w:w="2890" w:type="dxa"/>
          </w:tcPr>
          <w:p w:rsidR="00241A3B" w:rsidRDefault="00241A3B" w:rsidP="00241A3B">
            <w:pPr>
              <w:autoSpaceDE w:val="0"/>
              <w:autoSpaceDN w:val="0"/>
              <w:adjustRightInd w:val="0"/>
              <w:rPr>
                <w:b/>
                <w:iCs/>
                <w:color w:val="000000"/>
                <w:sz w:val="18"/>
                <w:szCs w:val="18"/>
              </w:rPr>
            </w:pPr>
          </w:p>
        </w:tc>
      </w:tr>
      <w:tr w:rsidR="00241A3B" w:rsidTr="00304C41">
        <w:tc>
          <w:tcPr>
            <w:tcW w:w="834" w:type="dxa"/>
          </w:tcPr>
          <w:p w:rsidR="00241A3B" w:rsidRDefault="00241A3B" w:rsidP="00241A3B">
            <w:pPr>
              <w:autoSpaceDE w:val="0"/>
              <w:autoSpaceDN w:val="0"/>
              <w:adjustRightInd w:val="0"/>
              <w:jc w:val="center"/>
              <w:rPr>
                <w:iCs/>
                <w:color w:val="000000"/>
                <w:sz w:val="18"/>
                <w:szCs w:val="18"/>
              </w:rPr>
            </w:pPr>
            <w:r>
              <w:rPr>
                <w:iCs/>
                <w:color w:val="000000"/>
                <w:sz w:val="18"/>
                <w:szCs w:val="18"/>
              </w:rPr>
              <w:t>61</w:t>
            </w:r>
          </w:p>
        </w:tc>
        <w:tc>
          <w:tcPr>
            <w:tcW w:w="1183" w:type="dxa"/>
          </w:tcPr>
          <w:p w:rsidR="00241A3B" w:rsidRDefault="00197777" w:rsidP="00241A3B">
            <w:pPr>
              <w:autoSpaceDE w:val="0"/>
              <w:autoSpaceDN w:val="0"/>
              <w:adjustRightInd w:val="0"/>
              <w:jc w:val="center"/>
              <w:rPr>
                <w:iCs/>
                <w:color w:val="000000"/>
                <w:sz w:val="18"/>
                <w:szCs w:val="18"/>
              </w:rPr>
            </w:pPr>
            <w:r>
              <w:rPr>
                <w:iCs/>
                <w:color w:val="000000"/>
                <w:sz w:val="18"/>
                <w:szCs w:val="18"/>
              </w:rPr>
              <w:t>-</w:t>
            </w:r>
          </w:p>
        </w:tc>
        <w:tc>
          <w:tcPr>
            <w:tcW w:w="8063" w:type="dxa"/>
          </w:tcPr>
          <w:p w:rsidR="00241A3B" w:rsidRDefault="00241A3B" w:rsidP="00241A3B">
            <w:pPr>
              <w:autoSpaceDE w:val="0"/>
              <w:autoSpaceDN w:val="0"/>
              <w:adjustRightInd w:val="0"/>
              <w:rPr>
                <w:iCs/>
                <w:color w:val="000000"/>
                <w:sz w:val="16"/>
                <w:szCs w:val="16"/>
              </w:rPr>
            </w:pPr>
            <w:r>
              <w:rPr>
                <w:iCs/>
                <w:color w:val="000000"/>
                <w:sz w:val="16"/>
                <w:szCs w:val="16"/>
              </w:rPr>
              <w:t>Зачет по теме «Растворение. Растворы. Свойства растворов электролитов»</w:t>
            </w:r>
          </w:p>
        </w:tc>
        <w:tc>
          <w:tcPr>
            <w:tcW w:w="1590" w:type="dxa"/>
          </w:tcPr>
          <w:p w:rsidR="00241A3B" w:rsidRDefault="00241A3B" w:rsidP="00241A3B">
            <w:pPr>
              <w:autoSpaceDE w:val="0"/>
              <w:autoSpaceDN w:val="0"/>
              <w:adjustRightInd w:val="0"/>
              <w:jc w:val="center"/>
              <w:rPr>
                <w:iCs/>
                <w:color w:val="000000"/>
                <w:sz w:val="18"/>
                <w:szCs w:val="18"/>
              </w:rPr>
            </w:pPr>
            <w:r>
              <w:rPr>
                <w:iCs/>
                <w:color w:val="000000"/>
                <w:sz w:val="18"/>
                <w:szCs w:val="18"/>
              </w:rPr>
              <w:t>1</w:t>
            </w:r>
          </w:p>
        </w:tc>
        <w:tc>
          <w:tcPr>
            <w:tcW w:w="2890" w:type="dxa"/>
          </w:tcPr>
          <w:p w:rsidR="00241A3B" w:rsidRDefault="00241A3B" w:rsidP="00241A3B">
            <w:pPr>
              <w:autoSpaceDE w:val="0"/>
              <w:autoSpaceDN w:val="0"/>
              <w:adjustRightInd w:val="0"/>
              <w:rPr>
                <w:b/>
                <w:iCs/>
                <w:color w:val="000000"/>
                <w:sz w:val="18"/>
                <w:szCs w:val="18"/>
              </w:rPr>
            </w:pPr>
            <w:r>
              <w:rPr>
                <w:b/>
                <w:iCs/>
                <w:color w:val="000000"/>
                <w:sz w:val="18"/>
                <w:szCs w:val="18"/>
              </w:rPr>
              <w:t>Зачет№4</w:t>
            </w:r>
          </w:p>
        </w:tc>
      </w:tr>
      <w:tr w:rsidR="00241A3B" w:rsidTr="00304C41">
        <w:tc>
          <w:tcPr>
            <w:tcW w:w="834" w:type="dxa"/>
          </w:tcPr>
          <w:p w:rsidR="00241A3B" w:rsidRDefault="00241A3B" w:rsidP="00241A3B">
            <w:pPr>
              <w:autoSpaceDE w:val="0"/>
              <w:autoSpaceDN w:val="0"/>
              <w:adjustRightInd w:val="0"/>
              <w:jc w:val="center"/>
              <w:rPr>
                <w:iCs/>
                <w:color w:val="000000"/>
                <w:sz w:val="18"/>
                <w:szCs w:val="18"/>
              </w:rPr>
            </w:pPr>
            <w:r>
              <w:rPr>
                <w:iCs/>
                <w:color w:val="000000"/>
                <w:sz w:val="18"/>
                <w:szCs w:val="18"/>
              </w:rPr>
              <w:t>62</w:t>
            </w:r>
          </w:p>
        </w:tc>
        <w:tc>
          <w:tcPr>
            <w:tcW w:w="1183" w:type="dxa"/>
          </w:tcPr>
          <w:p w:rsidR="00241A3B" w:rsidRDefault="00197777" w:rsidP="00241A3B">
            <w:pPr>
              <w:autoSpaceDE w:val="0"/>
              <w:autoSpaceDN w:val="0"/>
              <w:adjustRightInd w:val="0"/>
              <w:jc w:val="center"/>
              <w:rPr>
                <w:iCs/>
                <w:color w:val="000000"/>
                <w:sz w:val="18"/>
                <w:szCs w:val="18"/>
              </w:rPr>
            </w:pPr>
            <w:r>
              <w:rPr>
                <w:iCs/>
                <w:color w:val="000000"/>
                <w:sz w:val="18"/>
                <w:szCs w:val="18"/>
              </w:rPr>
              <w:t>-</w:t>
            </w:r>
          </w:p>
        </w:tc>
        <w:tc>
          <w:tcPr>
            <w:tcW w:w="8063" w:type="dxa"/>
          </w:tcPr>
          <w:p w:rsidR="00241A3B" w:rsidRDefault="00241A3B" w:rsidP="00241A3B">
            <w:pPr>
              <w:autoSpaceDE w:val="0"/>
              <w:autoSpaceDN w:val="0"/>
              <w:adjustRightInd w:val="0"/>
              <w:rPr>
                <w:iCs/>
                <w:color w:val="000000"/>
                <w:sz w:val="16"/>
                <w:szCs w:val="16"/>
              </w:rPr>
            </w:pPr>
            <w:r>
              <w:rPr>
                <w:iCs/>
                <w:color w:val="000000"/>
                <w:sz w:val="16"/>
                <w:szCs w:val="16"/>
              </w:rPr>
              <w:t>Контрольная работа №4 по теме «Растворение. Растворы. Свойства растворов электролитов»</w:t>
            </w:r>
          </w:p>
        </w:tc>
        <w:tc>
          <w:tcPr>
            <w:tcW w:w="1590" w:type="dxa"/>
          </w:tcPr>
          <w:p w:rsidR="00241A3B" w:rsidRDefault="00241A3B" w:rsidP="00241A3B">
            <w:pPr>
              <w:autoSpaceDE w:val="0"/>
              <w:autoSpaceDN w:val="0"/>
              <w:adjustRightInd w:val="0"/>
              <w:jc w:val="center"/>
              <w:rPr>
                <w:iCs/>
                <w:color w:val="000000"/>
                <w:sz w:val="18"/>
                <w:szCs w:val="18"/>
              </w:rPr>
            </w:pPr>
            <w:r>
              <w:rPr>
                <w:iCs/>
                <w:color w:val="000000"/>
                <w:sz w:val="18"/>
                <w:szCs w:val="18"/>
              </w:rPr>
              <w:t>1</w:t>
            </w:r>
          </w:p>
        </w:tc>
        <w:tc>
          <w:tcPr>
            <w:tcW w:w="2890" w:type="dxa"/>
          </w:tcPr>
          <w:p w:rsidR="00241A3B" w:rsidRDefault="00241A3B" w:rsidP="00241A3B">
            <w:pPr>
              <w:autoSpaceDE w:val="0"/>
              <w:autoSpaceDN w:val="0"/>
              <w:adjustRightInd w:val="0"/>
              <w:rPr>
                <w:b/>
                <w:iCs/>
                <w:color w:val="000000"/>
                <w:sz w:val="18"/>
                <w:szCs w:val="18"/>
              </w:rPr>
            </w:pPr>
            <w:r>
              <w:rPr>
                <w:b/>
                <w:iCs/>
                <w:color w:val="000000"/>
                <w:sz w:val="18"/>
                <w:szCs w:val="18"/>
              </w:rPr>
              <w:t>Контр.раб.№4</w:t>
            </w:r>
          </w:p>
        </w:tc>
      </w:tr>
      <w:tr w:rsidR="00241A3B" w:rsidTr="00304C41">
        <w:tc>
          <w:tcPr>
            <w:tcW w:w="834" w:type="dxa"/>
          </w:tcPr>
          <w:p w:rsidR="00241A3B" w:rsidRDefault="00241A3B" w:rsidP="00241A3B">
            <w:pPr>
              <w:autoSpaceDE w:val="0"/>
              <w:autoSpaceDN w:val="0"/>
              <w:adjustRightInd w:val="0"/>
              <w:jc w:val="center"/>
              <w:rPr>
                <w:iCs/>
                <w:color w:val="000000"/>
                <w:sz w:val="18"/>
                <w:szCs w:val="18"/>
              </w:rPr>
            </w:pPr>
            <w:r>
              <w:rPr>
                <w:iCs/>
                <w:color w:val="000000"/>
                <w:sz w:val="18"/>
                <w:szCs w:val="18"/>
              </w:rPr>
              <w:t>63-65</w:t>
            </w:r>
          </w:p>
        </w:tc>
        <w:tc>
          <w:tcPr>
            <w:tcW w:w="1183" w:type="dxa"/>
          </w:tcPr>
          <w:p w:rsidR="00241A3B" w:rsidRDefault="00197777" w:rsidP="00241A3B">
            <w:pPr>
              <w:autoSpaceDE w:val="0"/>
              <w:autoSpaceDN w:val="0"/>
              <w:adjustRightInd w:val="0"/>
              <w:jc w:val="center"/>
              <w:rPr>
                <w:iCs/>
                <w:color w:val="000000"/>
                <w:sz w:val="18"/>
                <w:szCs w:val="18"/>
              </w:rPr>
            </w:pPr>
            <w:r>
              <w:rPr>
                <w:iCs/>
                <w:color w:val="000000"/>
                <w:sz w:val="18"/>
                <w:szCs w:val="18"/>
              </w:rPr>
              <w:t>44</w:t>
            </w:r>
          </w:p>
        </w:tc>
        <w:tc>
          <w:tcPr>
            <w:tcW w:w="8063" w:type="dxa"/>
          </w:tcPr>
          <w:p w:rsidR="00241A3B" w:rsidRDefault="00AB75CA" w:rsidP="00241A3B">
            <w:pPr>
              <w:autoSpaceDE w:val="0"/>
              <w:autoSpaceDN w:val="0"/>
              <w:adjustRightInd w:val="0"/>
              <w:rPr>
                <w:iCs/>
                <w:color w:val="000000"/>
                <w:sz w:val="16"/>
                <w:szCs w:val="16"/>
              </w:rPr>
            </w:pPr>
            <w:r>
              <w:rPr>
                <w:iCs/>
                <w:color w:val="000000"/>
                <w:sz w:val="16"/>
                <w:szCs w:val="16"/>
              </w:rPr>
              <w:t xml:space="preserve">Анализ контрольной работы. </w:t>
            </w:r>
            <w:proofErr w:type="spellStart"/>
            <w:r w:rsidR="00241A3B">
              <w:rPr>
                <w:iCs/>
                <w:color w:val="000000"/>
                <w:sz w:val="16"/>
                <w:szCs w:val="16"/>
              </w:rPr>
              <w:t>Окислительно</w:t>
            </w:r>
            <w:proofErr w:type="spellEnd"/>
            <w:r w:rsidR="00241A3B">
              <w:rPr>
                <w:iCs/>
                <w:color w:val="000000"/>
                <w:sz w:val="16"/>
                <w:szCs w:val="16"/>
              </w:rPr>
              <w:t xml:space="preserve"> -восстановительные реакции</w:t>
            </w:r>
          </w:p>
        </w:tc>
        <w:tc>
          <w:tcPr>
            <w:tcW w:w="1590" w:type="dxa"/>
          </w:tcPr>
          <w:p w:rsidR="00241A3B" w:rsidRDefault="00241A3B" w:rsidP="00241A3B">
            <w:pPr>
              <w:autoSpaceDE w:val="0"/>
              <w:autoSpaceDN w:val="0"/>
              <w:adjustRightInd w:val="0"/>
              <w:jc w:val="center"/>
              <w:rPr>
                <w:iCs/>
                <w:color w:val="000000"/>
                <w:sz w:val="18"/>
                <w:szCs w:val="18"/>
              </w:rPr>
            </w:pPr>
            <w:r>
              <w:rPr>
                <w:iCs/>
                <w:color w:val="000000"/>
                <w:sz w:val="18"/>
                <w:szCs w:val="18"/>
              </w:rPr>
              <w:t>3</w:t>
            </w:r>
          </w:p>
        </w:tc>
        <w:tc>
          <w:tcPr>
            <w:tcW w:w="2890" w:type="dxa"/>
          </w:tcPr>
          <w:p w:rsidR="00241A3B" w:rsidRDefault="00241A3B" w:rsidP="00241A3B">
            <w:pPr>
              <w:autoSpaceDE w:val="0"/>
              <w:autoSpaceDN w:val="0"/>
              <w:adjustRightInd w:val="0"/>
              <w:rPr>
                <w:b/>
                <w:iCs/>
                <w:color w:val="000000"/>
                <w:sz w:val="18"/>
                <w:szCs w:val="18"/>
              </w:rPr>
            </w:pPr>
          </w:p>
        </w:tc>
      </w:tr>
      <w:tr w:rsidR="00FF6952" w:rsidTr="00FF6952">
        <w:tc>
          <w:tcPr>
            <w:tcW w:w="14560" w:type="dxa"/>
            <w:gridSpan w:val="5"/>
            <w:shd w:val="clear" w:color="auto" w:fill="E7E6E6" w:themeFill="background2"/>
          </w:tcPr>
          <w:p w:rsidR="00FF6952" w:rsidRDefault="00FF6952" w:rsidP="00FF6952">
            <w:pPr>
              <w:autoSpaceDE w:val="0"/>
              <w:autoSpaceDN w:val="0"/>
              <w:adjustRightInd w:val="0"/>
              <w:jc w:val="center"/>
              <w:rPr>
                <w:b/>
                <w:iCs/>
                <w:color w:val="000000"/>
                <w:sz w:val="18"/>
                <w:szCs w:val="18"/>
              </w:rPr>
            </w:pPr>
            <w:r>
              <w:rPr>
                <w:b/>
                <w:iCs/>
                <w:color w:val="000000"/>
                <w:sz w:val="18"/>
                <w:szCs w:val="18"/>
              </w:rPr>
              <w:t>ТЕМА 7. ПРАКТИКУМ 2. СВОЙСТВА РАСТВОРОВ ЭЛЕКТРОЛИТОВ (2 ЧАСА)</w:t>
            </w:r>
          </w:p>
        </w:tc>
      </w:tr>
      <w:tr w:rsidR="00FF6952" w:rsidTr="00304C41">
        <w:tc>
          <w:tcPr>
            <w:tcW w:w="834" w:type="dxa"/>
          </w:tcPr>
          <w:p w:rsidR="00FF6952" w:rsidRDefault="00FF6952" w:rsidP="009113D4">
            <w:pPr>
              <w:autoSpaceDE w:val="0"/>
              <w:autoSpaceDN w:val="0"/>
              <w:adjustRightInd w:val="0"/>
              <w:jc w:val="center"/>
              <w:rPr>
                <w:iCs/>
                <w:color w:val="000000"/>
                <w:sz w:val="18"/>
                <w:szCs w:val="18"/>
              </w:rPr>
            </w:pPr>
            <w:r>
              <w:rPr>
                <w:iCs/>
                <w:color w:val="000000"/>
                <w:sz w:val="18"/>
                <w:szCs w:val="18"/>
              </w:rPr>
              <w:t>66-67</w:t>
            </w:r>
          </w:p>
        </w:tc>
        <w:tc>
          <w:tcPr>
            <w:tcW w:w="1183" w:type="dxa"/>
          </w:tcPr>
          <w:p w:rsidR="00FF6952" w:rsidRDefault="00FA7982" w:rsidP="009113D4">
            <w:pPr>
              <w:autoSpaceDE w:val="0"/>
              <w:autoSpaceDN w:val="0"/>
              <w:adjustRightInd w:val="0"/>
              <w:jc w:val="center"/>
              <w:rPr>
                <w:iCs/>
                <w:color w:val="000000"/>
                <w:sz w:val="18"/>
                <w:szCs w:val="18"/>
              </w:rPr>
            </w:pPr>
            <w:r>
              <w:rPr>
                <w:iCs/>
                <w:color w:val="000000"/>
                <w:sz w:val="18"/>
                <w:szCs w:val="18"/>
              </w:rPr>
              <w:t>-</w:t>
            </w:r>
          </w:p>
        </w:tc>
        <w:tc>
          <w:tcPr>
            <w:tcW w:w="8063" w:type="dxa"/>
          </w:tcPr>
          <w:p w:rsidR="00FF6952" w:rsidRDefault="00FF6952" w:rsidP="009113D4">
            <w:pPr>
              <w:autoSpaceDE w:val="0"/>
              <w:autoSpaceDN w:val="0"/>
              <w:adjustRightInd w:val="0"/>
              <w:rPr>
                <w:iCs/>
                <w:color w:val="000000"/>
                <w:sz w:val="16"/>
                <w:szCs w:val="16"/>
              </w:rPr>
            </w:pPr>
            <w:r>
              <w:rPr>
                <w:iCs/>
                <w:color w:val="000000"/>
                <w:sz w:val="16"/>
                <w:szCs w:val="16"/>
              </w:rPr>
              <w:t>Решение экспериментальных задач</w:t>
            </w:r>
          </w:p>
        </w:tc>
        <w:tc>
          <w:tcPr>
            <w:tcW w:w="1590" w:type="dxa"/>
          </w:tcPr>
          <w:p w:rsidR="00FF6952" w:rsidRDefault="00241A3B" w:rsidP="009113D4">
            <w:pPr>
              <w:autoSpaceDE w:val="0"/>
              <w:autoSpaceDN w:val="0"/>
              <w:adjustRightInd w:val="0"/>
              <w:jc w:val="center"/>
              <w:rPr>
                <w:iCs/>
                <w:color w:val="000000"/>
                <w:sz w:val="18"/>
                <w:szCs w:val="18"/>
              </w:rPr>
            </w:pPr>
            <w:r>
              <w:rPr>
                <w:iCs/>
                <w:color w:val="000000"/>
                <w:sz w:val="18"/>
                <w:szCs w:val="18"/>
              </w:rPr>
              <w:t>2</w:t>
            </w:r>
          </w:p>
        </w:tc>
        <w:tc>
          <w:tcPr>
            <w:tcW w:w="2890" w:type="dxa"/>
          </w:tcPr>
          <w:p w:rsidR="00FF6952" w:rsidRDefault="00FF6952" w:rsidP="009113D4">
            <w:pPr>
              <w:autoSpaceDE w:val="0"/>
              <w:autoSpaceDN w:val="0"/>
              <w:adjustRightInd w:val="0"/>
              <w:rPr>
                <w:b/>
                <w:iCs/>
                <w:color w:val="000000"/>
                <w:sz w:val="18"/>
                <w:szCs w:val="18"/>
              </w:rPr>
            </w:pPr>
          </w:p>
        </w:tc>
      </w:tr>
      <w:tr w:rsidR="00FF6952" w:rsidTr="00FF6952">
        <w:tc>
          <w:tcPr>
            <w:tcW w:w="14560" w:type="dxa"/>
            <w:gridSpan w:val="5"/>
            <w:shd w:val="clear" w:color="auto" w:fill="E7E6E6" w:themeFill="background2"/>
          </w:tcPr>
          <w:p w:rsidR="00FF6952" w:rsidRDefault="00FF6952" w:rsidP="00FF6952">
            <w:pPr>
              <w:autoSpaceDE w:val="0"/>
              <w:autoSpaceDN w:val="0"/>
              <w:adjustRightInd w:val="0"/>
              <w:jc w:val="center"/>
              <w:rPr>
                <w:b/>
                <w:iCs/>
                <w:color w:val="000000"/>
                <w:sz w:val="18"/>
                <w:szCs w:val="18"/>
              </w:rPr>
            </w:pPr>
            <w:r>
              <w:rPr>
                <w:b/>
                <w:iCs/>
                <w:color w:val="000000"/>
                <w:sz w:val="18"/>
                <w:szCs w:val="18"/>
              </w:rPr>
              <w:t>ИТОГОВЫЙ КОНТРОЛЬ ( 1 ЧАС)</w:t>
            </w:r>
          </w:p>
        </w:tc>
      </w:tr>
      <w:tr w:rsidR="00FF6952" w:rsidTr="00304C41">
        <w:tc>
          <w:tcPr>
            <w:tcW w:w="834" w:type="dxa"/>
          </w:tcPr>
          <w:p w:rsidR="00FF6952" w:rsidRDefault="00FF6952" w:rsidP="009113D4">
            <w:pPr>
              <w:autoSpaceDE w:val="0"/>
              <w:autoSpaceDN w:val="0"/>
              <w:adjustRightInd w:val="0"/>
              <w:jc w:val="center"/>
              <w:rPr>
                <w:iCs/>
                <w:color w:val="000000"/>
                <w:sz w:val="18"/>
                <w:szCs w:val="18"/>
              </w:rPr>
            </w:pPr>
            <w:r>
              <w:rPr>
                <w:iCs/>
                <w:color w:val="000000"/>
                <w:sz w:val="18"/>
                <w:szCs w:val="18"/>
              </w:rPr>
              <w:t>68</w:t>
            </w:r>
          </w:p>
        </w:tc>
        <w:tc>
          <w:tcPr>
            <w:tcW w:w="1183" w:type="dxa"/>
          </w:tcPr>
          <w:p w:rsidR="00FF6952" w:rsidRDefault="00FA7982" w:rsidP="009113D4">
            <w:pPr>
              <w:autoSpaceDE w:val="0"/>
              <w:autoSpaceDN w:val="0"/>
              <w:adjustRightInd w:val="0"/>
              <w:jc w:val="center"/>
              <w:rPr>
                <w:iCs/>
                <w:color w:val="000000"/>
                <w:sz w:val="18"/>
                <w:szCs w:val="18"/>
              </w:rPr>
            </w:pPr>
            <w:r>
              <w:rPr>
                <w:iCs/>
                <w:color w:val="000000"/>
                <w:sz w:val="18"/>
                <w:szCs w:val="18"/>
              </w:rPr>
              <w:t>-</w:t>
            </w:r>
          </w:p>
        </w:tc>
        <w:tc>
          <w:tcPr>
            <w:tcW w:w="8063" w:type="dxa"/>
          </w:tcPr>
          <w:p w:rsidR="00FF6952" w:rsidRDefault="00FF6952" w:rsidP="009113D4">
            <w:pPr>
              <w:autoSpaceDE w:val="0"/>
              <w:autoSpaceDN w:val="0"/>
              <w:adjustRightInd w:val="0"/>
              <w:rPr>
                <w:iCs/>
                <w:color w:val="000000"/>
                <w:sz w:val="16"/>
                <w:szCs w:val="16"/>
              </w:rPr>
            </w:pPr>
            <w:r>
              <w:rPr>
                <w:iCs/>
                <w:color w:val="000000"/>
                <w:sz w:val="16"/>
                <w:szCs w:val="16"/>
              </w:rPr>
              <w:t>Итоговый контроль. Обсуждение заданий на лето</w:t>
            </w:r>
          </w:p>
        </w:tc>
        <w:tc>
          <w:tcPr>
            <w:tcW w:w="1590" w:type="dxa"/>
          </w:tcPr>
          <w:p w:rsidR="00FF6952" w:rsidRDefault="00241A3B" w:rsidP="009113D4">
            <w:pPr>
              <w:autoSpaceDE w:val="0"/>
              <w:autoSpaceDN w:val="0"/>
              <w:adjustRightInd w:val="0"/>
              <w:jc w:val="center"/>
              <w:rPr>
                <w:iCs/>
                <w:color w:val="000000"/>
                <w:sz w:val="18"/>
                <w:szCs w:val="18"/>
              </w:rPr>
            </w:pPr>
            <w:r>
              <w:rPr>
                <w:iCs/>
                <w:color w:val="000000"/>
                <w:sz w:val="18"/>
                <w:szCs w:val="18"/>
              </w:rPr>
              <w:t>1</w:t>
            </w:r>
          </w:p>
        </w:tc>
        <w:tc>
          <w:tcPr>
            <w:tcW w:w="2890" w:type="dxa"/>
          </w:tcPr>
          <w:p w:rsidR="00FF6952" w:rsidRDefault="00851043" w:rsidP="009113D4">
            <w:pPr>
              <w:autoSpaceDE w:val="0"/>
              <w:autoSpaceDN w:val="0"/>
              <w:adjustRightInd w:val="0"/>
              <w:rPr>
                <w:b/>
                <w:iCs/>
                <w:color w:val="000000"/>
                <w:sz w:val="18"/>
                <w:szCs w:val="18"/>
              </w:rPr>
            </w:pPr>
            <w:r>
              <w:rPr>
                <w:b/>
                <w:iCs/>
                <w:color w:val="000000"/>
                <w:sz w:val="18"/>
                <w:szCs w:val="18"/>
              </w:rPr>
              <w:t xml:space="preserve">Итоговая </w:t>
            </w:r>
            <w:proofErr w:type="spellStart"/>
            <w:r>
              <w:rPr>
                <w:b/>
                <w:iCs/>
                <w:color w:val="000000"/>
                <w:sz w:val="18"/>
                <w:szCs w:val="18"/>
              </w:rPr>
              <w:t>контр.раб</w:t>
            </w:r>
            <w:proofErr w:type="spellEnd"/>
            <w:r>
              <w:rPr>
                <w:b/>
                <w:iCs/>
                <w:color w:val="000000"/>
                <w:sz w:val="18"/>
                <w:szCs w:val="18"/>
              </w:rPr>
              <w:t>.</w:t>
            </w:r>
          </w:p>
        </w:tc>
      </w:tr>
      <w:tr w:rsidR="007B0F0F" w:rsidTr="007B0F0F">
        <w:tc>
          <w:tcPr>
            <w:tcW w:w="14560" w:type="dxa"/>
            <w:gridSpan w:val="5"/>
            <w:shd w:val="clear" w:color="auto" w:fill="E7E6E6" w:themeFill="background2"/>
          </w:tcPr>
          <w:p w:rsidR="007B0F0F" w:rsidRDefault="007B0F0F" w:rsidP="009113D4">
            <w:pPr>
              <w:autoSpaceDE w:val="0"/>
              <w:autoSpaceDN w:val="0"/>
              <w:adjustRightInd w:val="0"/>
              <w:rPr>
                <w:b/>
                <w:iCs/>
                <w:color w:val="000000"/>
                <w:sz w:val="18"/>
                <w:szCs w:val="18"/>
              </w:rPr>
            </w:pPr>
            <w:r>
              <w:rPr>
                <w:b/>
                <w:iCs/>
                <w:color w:val="000000"/>
                <w:sz w:val="18"/>
                <w:szCs w:val="18"/>
              </w:rPr>
              <w:t>ИТОГО: 68 ч+2 ч. резерв</w:t>
            </w:r>
          </w:p>
        </w:tc>
      </w:tr>
    </w:tbl>
    <w:p w:rsidR="0074736A" w:rsidRDefault="0074736A"/>
    <w:p w:rsidR="00362AE4" w:rsidRDefault="00362AE4"/>
    <w:p w:rsidR="00362AE4" w:rsidRDefault="00362AE4"/>
    <w:p w:rsidR="00362AE4" w:rsidRDefault="00362AE4"/>
    <w:p w:rsidR="003E0AF5" w:rsidRDefault="003E0AF5"/>
    <w:p w:rsidR="003E0AF5" w:rsidRDefault="003E0AF5"/>
    <w:p w:rsidR="003E0AF5" w:rsidRDefault="003E0AF5"/>
    <w:p w:rsidR="003E0AF5" w:rsidRDefault="003E0AF5"/>
    <w:p w:rsidR="003E0AF5" w:rsidRDefault="003E0AF5"/>
    <w:p w:rsidR="003E0AF5" w:rsidRDefault="003E0AF5"/>
    <w:p w:rsidR="003E0AF5" w:rsidRDefault="003E0AF5"/>
    <w:p w:rsidR="003E0AF5" w:rsidRDefault="003E0AF5"/>
    <w:p w:rsidR="003E0AF5" w:rsidRDefault="003E0AF5"/>
    <w:p w:rsidR="003E0AF5" w:rsidRDefault="003E0AF5"/>
    <w:p w:rsidR="00362AE4" w:rsidRPr="00362AE4" w:rsidRDefault="00326686" w:rsidP="00326686">
      <w:pPr>
        <w:jc w:val="center"/>
        <w:rPr>
          <w:b/>
        </w:rPr>
      </w:pPr>
      <w:r>
        <w:rPr>
          <w:b/>
        </w:rPr>
        <w:t>УРОЧНО-ТЕМАТИЧЕСКОЕ ПЛАНИРОВАНИЕ 8 КЛАСС</w:t>
      </w:r>
      <w:bookmarkStart w:id="0" w:name="_GoBack"/>
      <w:bookmarkEnd w:id="0"/>
    </w:p>
    <w:tbl>
      <w:tblPr>
        <w:tblStyle w:val="a3"/>
        <w:tblpPr w:leftFromText="180" w:rightFromText="180" w:vertAnchor="page" w:horzAnchor="margin" w:tblpY="8681"/>
        <w:tblW w:w="15887" w:type="dxa"/>
        <w:tblLayout w:type="fixed"/>
        <w:tblLook w:val="04A0" w:firstRow="1" w:lastRow="0" w:firstColumn="1" w:lastColumn="0" w:noHBand="0" w:noVBand="1"/>
      </w:tblPr>
      <w:tblGrid>
        <w:gridCol w:w="405"/>
        <w:gridCol w:w="1232"/>
        <w:gridCol w:w="768"/>
        <w:gridCol w:w="875"/>
        <w:gridCol w:w="1780"/>
        <w:gridCol w:w="2054"/>
        <w:gridCol w:w="1919"/>
        <w:gridCol w:w="1168"/>
        <w:gridCol w:w="1560"/>
        <w:gridCol w:w="2338"/>
        <w:gridCol w:w="847"/>
        <w:gridCol w:w="941"/>
      </w:tblGrid>
      <w:tr w:rsidR="003E0AF5" w:rsidRPr="003E0AF5" w:rsidTr="00362AE4">
        <w:trPr>
          <w:trHeight w:val="257"/>
        </w:trPr>
        <w:tc>
          <w:tcPr>
            <w:tcW w:w="405" w:type="dxa"/>
            <w:vMerge w:val="restart"/>
          </w:tcPr>
          <w:p w:rsidR="00362AE4" w:rsidRPr="003E0AF5" w:rsidRDefault="00362AE4" w:rsidP="00362AE4">
            <w:pPr>
              <w:jc w:val="center"/>
              <w:rPr>
                <w:b/>
                <w:color w:val="000000" w:themeColor="text1"/>
                <w:sz w:val="20"/>
                <w:szCs w:val="20"/>
              </w:rPr>
            </w:pPr>
            <w:r w:rsidRPr="003E0AF5">
              <w:rPr>
                <w:b/>
                <w:color w:val="000000" w:themeColor="text1"/>
                <w:sz w:val="20"/>
                <w:szCs w:val="20"/>
              </w:rPr>
              <w:lastRenderedPageBreak/>
              <w:t xml:space="preserve">№ </w:t>
            </w:r>
            <w:proofErr w:type="gramStart"/>
            <w:r w:rsidRPr="003E0AF5">
              <w:rPr>
                <w:b/>
                <w:color w:val="000000" w:themeColor="text1"/>
                <w:sz w:val="20"/>
                <w:szCs w:val="20"/>
              </w:rPr>
              <w:t>п</w:t>
            </w:r>
            <w:proofErr w:type="gramEnd"/>
            <w:r w:rsidRPr="003E0AF5">
              <w:rPr>
                <w:b/>
                <w:color w:val="000000" w:themeColor="text1"/>
                <w:sz w:val="20"/>
                <w:szCs w:val="20"/>
              </w:rPr>
              <w:t>/п</w:t>
            </w:r>
          </w:p>
        </w:tc>
        <w:tc>
          <w:tcPr>
            <w:tcW w:w="1232" w:type="dxa"/>
            <w:vMerge w:val="restart"/>
          </w:tcPr>
          <w:p w:rsidR="00362AE4" w:rsidRPr="003E0AF5" w:rsidRDefault="00362AE4" w:rsidP="00362AE4">
            <w:pPr>
              <w:jc w:val="center"/>
              <w:rPr>
                <w:b/>
                <w:color w:val="000000" w:themeColor="text1"/>
                <w:sz w:val="20"/>
                <w:szCs w:val="20"/>
              </w:rPr>
            </w:pPr>
            <w:r w:rsidRPr="003E0AF5">
              <w:rPr>
                <w:b/>
                <w:color w:val="000000" w:themeColor="text1"/>
                <w:sz w:val="20"/>
                <w:szCs w:val="20"/>
              </w:rPr>
              <w:t>Тема</w:t>
            </w:r>
          </w:p>
        </w:tc>
        <w:tc>
          <w:tcPr>
            <w:tcW w:w="768" w:type="dxa"/>
            <w:vMerge w:val="restart"/>
          </w:tcPr>
          <w:p w:rsidR="00362AE4" w:rsidRPr="003E0AF5" w:rsidRDefault="00362AE4" w:rsidP="00362AE4">
            <w:pPr>
              <w:jc w:val="center"/>
              <w:rPr>
                <w:b/>
                <w:color w:val="000000" w:themeColor="text1"/>
                <w:sz w:val="20"/>
                <w:szCs w:val="20"/>
              </w:rPr>
            </w:pPr>
            <w:proofErr w:type="spellStart"/>
            <w:r w:rsidRPr="003E0AF5">
              <w:rPr>
                <w:b/>
                <w:color w:val="000000" w:themeColor="text1"/>
                <w:sz w:val="20"/>
                <w:szCs w:val="20"/>
              </w:rPr>
              <w:t>Колич</w:t>
            </w:r>
            <w:proofErr w:type="spellEnd"/>
            <w:r w:rsidRPr="003E0AF5">
              <w:rPr>
                <w:b/>
                <w:color w:val="000000" w:themeColor="text1"/>
                <w:sz w:val="20"/>
                <w:szCs w:val="20"/>
              </w:rPr>
              <w:t xml:space="preserve">-во часов </w:t>
            </w:r>
          </w:p>
        </w:tc>
        <w:tc>
          <w:tcPr>
            <w:tcW w:w="875" w:type="dxa"/>
            <w:vMerge w:val="restart"/>
          </w:tcPr>
          <w:p w:rsidR="00362AE4" w:rsidRPr="003E0AF5" w:rsidRDefault="00362AE4" w:rsidP="00362AE4">
            <w:pPr>
              <w:jc w:val="center"/>
              <w:rPr>
                <w:b/>
                <w:color w:val="000000" w:themeColor="text1"/>
                <w:sz w:val="20"/>
                <w:szCs w:val="20"/>
              </w:rPr>
            </w:pPr>
            <w:r w:rsidRPr="003E0AF5">
              <w:rPr>
                <w:b/>
                <w:color w:val="000000" w:themeColor="text1"/>
                <w:sz w:val="20"/>
                <w:szCs w:val="20"/>
              </w:rPr>
              <w:t xml:space="preserve">Тип </w:t>
            </w:r>
          </w:p>
          <w:p w:rsidR="00362AE4" w:rsidRPr="003E0AF5" w:rsidRDefault="00362AE4" w:rsidP="00362AE4">
            <w:pPr>
              <w:jc w:val="center"/>
              <w:rPr>
                <w:b/>
                <w:color w:val="000000" w:themeColor="text1"/>
                <w:sz w:val="20"/>
                <w:szCs w:val="20"/>
              </w:rPr>
            </w:pPr>
            <w:r w:rsidRPr="003E0AF5">
              <w:rPr>
                <w:b/>
                <w:color w:val="000000" w:themeColor="text1"/>
                <w:sz w:val="20"/>
                <w:szCs w:val="20"/>
              </w:rPr>
              <w:t>урока</w:t>
            </w:r>
          </w:p>
        </w:tc>
        <w:tc>
          <w:tcPr>
            <w:tcW w:w="5753" w:type="dxa"/>
            <w:gridSpan w:val="3"/>
          </w:tcPr>
          <w:p w:rsidR="00362AE4" w:rsidRPr="003E0AF5" w:rsidRDefault="00362AE4" w:rsidP="00362AE4">
            <w:pPr>
              <w:jc w:val="center"/>
              <w:rPr>
                <w:b/>
                <w:color w:val="000000" w:themeColor="text1"/>
                <w:sz w:val="20"/>
                <w:szCs w:val="20"/>
              </w:rPr>
            </w:pPr>
            <w:r w:rsidRPr="003E0AF5">
              <w:rPr>
                <w:b/>
                <w:color w:val="000000" w:themeColor="text1"/>
                <w:sz w:val="20"/>
                <w:szCs w:val="20"/>
              </w:rPr>
              <w:t>Планируемые результаты</w:t>
            </w:r>
          </w:p>
        </w:tc>
        <w:tc>
          <w:tcPr>
            <w:tcW w:w="1168" w:type="dxa"/>
            <w:vMerge w:val="restart"/>
          </w:tcPr>
          <w:p w:rsidR="00362AE4" w:rsidRPr="003E0AF5" w:rsidRDefault="00362AE4" w:rsidP="00362AE4">
            <w:pPr>
              <w:jc w:val="center"/>
              <w:rPr>
                <w:b/>
                <w:color w:val="000000" w:themeColor="text1"/>
              </w:rPr>
            </w:pPr>
            <w:r w:rsidRPr="003E0AF5">
              <w:rPr>
                <w:b/>
                <w:bCs/>
                <w:color w:val="000000" w:themeColor="text1"/>
              </w:rPr>
              <w:t>Учебно-методическое обеспечение</w:t>
            </w:r>
          </w:p>
        </w:tc>
        <w:tc>
          <w:tcPr>
            <w:tcW w:w="1560" w:type="dxa"/>
            <w:vMerge w:val="restart"/>
          </w:tcPr>
          <w:p w:rsidR="00362AE4" w:rsidRPr="003E0AF5" w:rsidRDefault="00362AE4" w:rsidP="00362AE4">
            <w:pPr>
              <w:jc w:val="center"/>
              <w:rPr>
                <w:b/>
                <w:color w:val="000000" w:themeColor="text1"/>
              </w:rPr>
            </w:pPr>
            <w:r w:rsidRPr="003E0AF5">
              <w:rPr>
                <w:b/>
                <w:color w:val="000000" w:themeColor="text1"/>
              </w:rPr>
              <w:t>Характеристика деятельности учащихся</w:t>
            </w:r>
          </w:p>
        </w:tc>
        <w:tc>
          <w:tcPr>
            <w:tcW w:w="2338" w:type="dxa"/>
            <w:vMerge w:val="restart"/>
          </w:tcPr>
          <w:p w:rsidR="00362AE4" w:rsidRPr="003E0AF5" w:rsidRDefault="00362AE4" w:rsidP="00362AE4">
            <w:pPr>
              <w:jc w:val="center"/>
              <w:rPr>
                <w:b/>
                <w:color w:val="000000" w:themeColor="text1"/>
              </w:rPr>
            </w:pPr>
            <w:r w:rsidRPr="003E0AF5">
              <w:rPr>
                <w:b/>
                <w:color w:val="000000" w:themeColor="text1"/>
              </w:rPr>
              <w:t>Домашнее задание</w:t>
            </w:r>
          </w:p>
        </w:tc>
        <w:tc>
          <w:tcPr>
            <w:tcW w:w="1788" w:type="dxa"/>
            <w:gridSpan w:val="2"/>
          </w:tcPr>
          <w:p w:rsidR="00362AE4" w:rsidRPr="003E0AF5" w:rsidRDefault="00362AE4" w:rsidP="00362AE4">
            <w:pPr>
              <w:jc w:val="center"/>
              <w:rPr>
                <w:b/>
                <w:color w:val="000000" w:themeColor="text1"/>
              </w:rPr>
            </w:pPr>
            <w:r w:rsidRPr="003E0AF5">
              <w:rPr>
                <w:b/>
                <w:color w:val="000000" w:themeColor="text1"/>
              </w:rPr>
              <w:t>Дата</w:t>
            </w:r>
          </w:p>
        </w:tc>
      </w:tr>
      <w:tr w:rsidR="003E0AF5" w:rsidRPr="003E0AF5" w:rsidTr="00362AE4">
        <w:trPr>
          <w:trHeight w:val="498"/>
        </w:trPr>
        <w:tc>
          <w:tcPr>
            <w:tcW w:w="405" w:type="dxa"/>
            <w:vMerge/>
          </w:tcPr>
          <w:p w:rsidR="00362AE4" w:rsidRPr="003E0AF5" w:rsidRDefault="00362AE4" w:rsidP="00362AE4">
            <w:pPr>
              <w:jc w:val="center"/>
              <w:rPr>
                <w:b/>
                <w:color w:val="000000" w:themeColor="text1"/>
                <w:sz w:val="20"/>
                <w:szCs w:val="20"/>
              </w:rPr>
            </w:pPr>
          </w:p>
        </w:tc>
        <w:tc>
          <w:tcPr>
            <w:tcW w:w="1232" w:type="dxa"/>
            <w:vMerge/>
          </w:tcPr>
          <w:p w:rsidR="00362AE4" w:rsidRPr="003E0AF5" w:rsidRDefault="00362AE4" w:rsidP="00362AE4">
            <w:pPr>
              <w:jc w:val="center"/>
              <w:rPr>
                <w:b/>
                <w:color w:val="000000" w:themeColor="text1"/>
                <w:sz w:val="20"/>
                <w:szCs w:val="20"/>
              </w:rPr>
            </w:pPr>
          </w:p>
        </w:tc>
        <w:tc>
          <w:tcPr>
            <w:tcW w:w="768" w:type="dxa"/>
            <w:vMerge/>
          </w:tcPr>
          <w:p w:rsidR="00362AE4" w:rsidRPr="003E0AF5" w:rsidRDefault="00362AE4" w:rsidP="00362AE4">
            <w:pPr>
              <w:jc w:val="center"/>
              <w:rPr>
                <w:b/>
                <w:color w:val="000000" w:themeColor="text1"/>
                <w:sz w:val="20"/>
                <w:szCs w:val="20"/>
              </w:rPr>
            </w:pPr>
          </w:p>
        </w:tc>
        <w:tc>
          <w:tcPr>
            <w:tcW w:w="875" w:type="dxa"/>
            <w:vMerge/>
          </w:tcPr>
          <w:p w:rsidR="00362AE4" w:rsidRPr="003E0AF5" w:rsidRDefault="00362AE4" w:rsidP="00362AE4">
            <w:pPr>
              <w:jc w:val="center"/>
              <w:rPr>
                <w:b/>
                <w:color w:val="000000" w:themeColor="text1"/>
                <w:sz w:val="20"/>
                <w:szCs w:val="20"/>
              </w:rPr>
            </w:pPr>
          </w:p>
        </w:tc>
        <w:tc>
          <w:tcPr>
            <w:tcW w:w="1780" w:type="dxa"/>
          </w:tcPr>
          <w:p w:rsidR="00362AE4" w:rsidRPr="003E0AF5" w:rsidRDefault="00362AE4" w:rsidP="00362AE4">
            <w:pPr>
              <w:jc w:val="center"/>
              <w:rPr>
                <w:b/>
                <w:color w:val="000000" w:themeColor="text1"/>
                <w:sz w:val="20"/>
                <w:szCs w:val="20"/>
              </w:rPr>
            </w:pPr>
            <w:r w:rsidRPr="003E0AF5">
              <w:rPr>
                <w:b/>
                <w:color w:val="000000" w:themeColor="text1"/>
                <w:sz w:val="20"/>
                <w:szCs w:val="20"/>
              </w:rPr>
              <w:t>Предметные</w:t>
            </w:r>
          </w:p>
        </w:tc>
        <w:tc>
          <w:tcPr>
            <w:tcW w:w="2054" w:type="dxa"/>
          </w:tcPr>
          <w:p w:rsidR="00362AE4" w:rsidRPr="003E0AF5" w:rsidRDefault="00362AE4" w:rsidP="00362AE4">
            <w:pPr>
              <w:jc w:val="center"/>
              <w:rPr>
                <w:b/>
                <w:color w:val="000000" w:themeColor="text1"/>
                <w:sz w:val="20"/>
                <w:szCs w:val="20"/>
              </w:rPr>
            </w:pPr>
            <w:proofErr w:type="spellStart"/>
            <w:r w:rsidRPr="003E0AF5">
              <w:rPr>
                <w:b/>
                <w:color w:val="000000" w:themeColor="text1"/>
                <w:sz w:val="20"/>
                <w:szCs w:val="20"/>
              </w:rPr>
              <w:t>Метапредметные</w:t>
            </w:r>
            <w:proofErr w:type="spellEnd"/>
          </w:p>
        </w:tc>
        <w:tc>
          <w:tcPr>
            <w:tcW w:w="1919" w:type="dxa"/>
          </w:tcPr>
          <w:p w:rsidR="00362AE4" w:rsidRPr="003E0AF5" w:rsidRDefault="00362AE4" w:rsidP="00362AE4">
            <w:pPr>
              <w:jc w:val="center"/>
              <w:rPr>
                <w:b/>
                <w:color w:val="000000" w:themeColor="text1"/>
                <w:sz w:val="20"/>
                <w:szCs w:val="20"/>
              </w:rPr>
            </w:pPr>
            <w:r w:rsidRPr="003E0AF5">
              <w:rPr>
                <w:b/>
                <w:color w:val="000000" w:themeColor="text1"/>
                <w:sz w:val="20"/>
                <w:szCs w:val="20"/>
              </w:rPr>
              <w:t>Личностные</w:t>
            </w:r>
          </w:p>
        </w:tc>
        <w:tc>
          <w:tcPr>
            <w:tcW w:w="1168" w:type="dxa"/>
            <w:vMerge/>
          </w:tcPr>
          <w:p w:rsidR="00362AE4" w:rsidRPr="003E0AF5" w:rsidRDefault="00362AE4" w:rsidP="00362AE4">
            <w:pPr>
              <w:jc w:val="center"/>
              <w:rPr>
                <w:b/>
                <w:color w:val="000000" w:themeColor="text1"/>
              </w:rPr>
            </w:pPr>
          </w:p>
        </w:tc>
        <w:tc>
          <w:tcPr>
            <w:tcW w:w="1560" w:type="dxa"/>
            <w:vMerge/>
          </w:tcPr>
          <w:p w:rsidR="00362AE4" w:rsidRPr="003E0AF5" w:rsidRDefault="00362AE4" w:rsidP="00362AE4">
            <w:pPr>
              <w:jc w:val="center"/>
              <w:rPr>
                <w:b/>
                <w:color w:val="000000" w:themeColor="text1"/>
              </w:rPr>
            </w:pPr>
          </w:p>
        </w:tc>
        <w:tc>
          <w:tcPr>
            <w:tcW w:w="2338" w:type="dxa"/>
            <w:vMerge/>
          </w:tcPr>
          <w:p w:rsidR="00362AE4" w:rsidRPr="003E0AF5" w:rsidRDefault="00362AE4" w:rsidP="00362AE4">
            <w:pPr>
              <w:jc w:val="center"/>
              <w:rPr>
                <w:b/>
                <w:color w:val="000000" w:themeColor="text1"/>
              </w:rPr>
            </w:pPr>
          </w:p>
        </w:tc>
        <w:tc>
          <w:tcPr>
            <w:tcW w:w="847" w:type="dxa"/>
          </w:tcPr>
          <w:p w:rsidR="00362AE4" w:rsidRPr="003E0AF5" w:rsidRDefault="00362AE4" w:rsidP="00362AE4">
            <w:pPr>
              <w:jc w:val="center"/>
              <w:rPr>
                <w:b/>
                <w:color w:val="000000" w:themeColor="text1"/>
              </w:rPr>
            </w:pPr>
            <w:r w:rsidRPr="003E0AF5">
              <w:rPr>
                <w:b/>
                <w:color w:val="000000" w:themeColor="text1"/>
              </w:rPr>
              <w:t>План.</w:t>
            </w:r>
          </w:p>
        </w:tc>
        <w:tc>
          <w:tcPr>
            <w:tcW w:w="941" w:type="dxa"/>
          </w:tcPr>
          <w:p w:rsidR="00362AE4" w:rsidRPr="003E0AF5" w:rsidRDefault="00362AE4" w:rsidP="00362AE4">
            <w:pPr>
              <w:jc w:val="center"/>
              <w:rPr>
                <w:b/>
                <w:color w:val="000000" w:themeColor="text1"/>
              </w:rPr>
            </w:pPr>
            <w:r w:rsidRPr="003E0AF5">
              <w:rPr>
                <w:b/>
                <w:color w:val="000000" w:themeColor="text1"/>
              </w:rPr>
              <w:t>Факт.</w:t>
            </w:r>
          </w:p>
        </w:tc>
      </w:tr>
      <w:tr w:rsidR="003E0AF5" w:rsidRPr="003E0AF5" w:rsidTr="00362AE4">
        <w:trPr>
          <w:trHeight w:val="226"/>
        </w:trPr>
        <w:tc>
          <w:tcPr>
            <w:tcW w:w="15887" w:type="dxa"/>
            <w:gridSpan w:val="12"/>
            <w:shd w:val="clear" w:color="auto" w:fill="E7E6E6" w:themeFill="background2"/>
          </w:tcPr>
          <w:p w:rsidR="00362AE4" w:rsidRPr="003E0AF5" w:rsidRDefault="00362AE4" w:rsidP="00362AE4">
            <w:pPr>
              <w:jc w:val="center"/>
              <w:rPr>
                <w:b/>
                <w:color w:val="000000" w:themeColor="text1"/>
                <w:sz w:val="20"/>
                <w:szCs w:val="20"/>
              </w:rPr>
            </w:pPr>
            <w:r w:rsidRPr="003E0AF5">
              <w:rPr>
                <w:b/>
                <w:color w:val="000000" w:themeColor="text1"/>
                <w:sz w:val="18"/>
                <w:szCs w:val="18"/>
              </w:rPr>
              <w:t>ВВЕДЕНИЕ (4 ЧАСА)</w:t>
            </w:r>
          </w:p>
        </w:tc>
      </w:tr>
      <w:tr w:rsidR="003E0AF5" w:rsidRPr="003E0AF5" w:rsidTr="00362AE4">
        <w:trPr>
          <w:trHeight w:val="3039"/>
        </w:trPr>
        <w:tc>
          <w:tcPr>
            <w:tcW w:w="405" w:type="dxa"/>
          </w:tcPr>
          <w:p w:rsidR="00362AE4" w:rsidRPr="003E0AF5" w:rsidRDefault="00362AE4" w:rsidP="00362AE4">
            <w:pPr>
              <w:jc w:val="center"/>
              <w:rPr>
                <w:color w:val="000000" w:themeColor="text1"/>
                <w:sz w:val="20"/>
                <w:szCs w:val="20"/>
              </w:rPr>
            </w:pPr>
            <w:r w:rsidRPr="003E0AF5">
              <w:rPr>
                <w:color w:val="000000" w:themeColor="text1"/>
                <w:sz w:val="20"/>
                <w:szCs w:val="20"/>
              </w:rPr>
              <w:t>1</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color w:val="000000" w:themeColor="text1"/>
                <w:sz w:val="16"/>
                <w:szCs w:val="16"/>
              </w:rPr>
              <w:t xml:space="preserve">Вводный инструктаж по технике безопасности. </w:t>
            </w:r>
            <w:r w:rsidRPr="003E0AF5">
              <w:rPr>
                <w:rStyle w:val="FontStyle15"/>
                <w:rFonts w:ascii="Times New Roman" w:hAnsi="Times New Roman" w:cs="Times New Roman"/>
                <w:color w:val="000000" w:themeColor="text1"/>
                <w:sz w:val="16"/>
                <w:szCs w:val="16"/>
              </w:rPr>
              <w:t>Химия – часть естествознания. Предмет химии. Вещества</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Научаться ориентироваться в структуре учебника, использовать аппарат ориентировки (оглавление. Предметный указатель); различать вопросы и задания разного уровня сложности; организовывать проектно-исследовательскую деятельность;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работать с текстом, структурировать его и выделять в нем главное.</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аргументировано высказывать свою точку зрения; строить эффективное взаимодействие со сверстниками</w:t>
            </w:r>
          </w:p>
        </w:tc>
        <w:tc>
          <w:tcPr>
            <w:tcW w:w="1919" w:type="dxa"/>
          </w:tcPr>
          <w:p w:rsidR="00362AE4" w:rsidRPr="003E0AF5" w:rsidRDefault="00362AE4" w:rsidP="00362AE4">
            <w:pPr>
              <w:jc w:val="both"/>
              <w:rPr>
                <w:b/>
                <w:color w:val="000000" w:themeColor="text1"/>
                <w:sz w:val="16"/>
                <w:szCs w:val="16"/>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формирование научного мировоззрения; умение применять полученные знания в практической деятельности</w:t>
            </w:r>
          </w:p>
        </w:tc>
        <w:tc>
          <w:tcPr>
            <w:tcW w:w="1168" w:type="dxa"/>
          </w:tcPr>
          <w:p w:rsidR="00362AE4" w:rsidRPr="003E0AF5" w:rsidRDefault="00362AE4" w:rsidP="00362AE4">
            <w:pPr>
              <w:rPr>
                <w:b/>
                <w:color w:val="000000" w:themeColor="text1"/>
                <w:sz w:val="16"/>
                <w:szCs w:val="16"/>
              </w:rPr>
            </w:pPr>
          </w:p>
          <w:p w:rsidR="00362AE4" w:rsidRPr="003E0AF5" w:rsidRDefault="00362AE4" w:rsidP="00362AE4">
            <w:pPr>
              <w:jc w:val="center"/>
              <w:rPr>
                <w:color w:val="000000" w:themeColor="text1"/>
                <w:sz w:val="16"/>
                <w:szCs w:val="16"/>
              </w:rPr>
            </w:pPr>
            <w:r w:rsidRPr="003E0AF5">
              <w:rPr>
                <w:color w:val="000000" w:themeColor="text1"/>
                <w:sz w:val="16"/>
                <w:szCs w:val="16"/>
              </w:rPr>
              <w:t>Презентация, инструктаж по технике безопасности</w:t>
            </w:r>
          </w:p>
          <w:p w:rsidR="00362AE4" w:rsidRPr="003E0AF5" w:rsidRDefault="00362AE4" w:rsidP="00362AE4">
            <w:pPr>
              <w:jc w:val="center"/>
              <w:rPr>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b/>
                <w:color w:val="000000" w:themeColor="text1"/>
                <w:sz w:val="16"/>
                <w:szCs w:val="16"/>
              </w:rPr>
            </w:pPr>
            <w:r w:rsidRPr="003E0AF5">
              <w:rPr>
                <w:color w:val="000000" w:themeColor="text1"/>
                <w:sz w:val="16"/>
                <w:szCs w:val="16"/>
              </w:rPr>
              <w:t>Инструктаж по ТБ Знакомство с учебником и его методическим аппаратом,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274"/>
        </w:trPr>
        <w:tc>
          <w:tcPr>
            <w:tcW w:w="405" w:type="dxa"/>
          </w:tcPr>
          <w:p w:rsidR="00362AE4" w:rsidRPr="003E0AF5" w:rsidRDefault="00362AE4" w:rsidP="00362AE4">
            <w:pPr>
              <w:jc w:val="center"/>
              <w:rPr>
                <w:color w:val="000000" w:themeColor="text1"/>
                <w:sz w:val="20"/>
                <w:szCs w:val="20"/>
              </w:rPr>
            </w:pPr>
            <w:r w:rsidRPr="003E0AF5">
              <w:rPr>
                <w:color w:val="000000" w:themeColor="text1"/>
                <w:sz w:val="20"/>
                <w:szCs w:val="20"/>
              </w:rPr>
              <w:t>2</w:t>
            </w:r>
          </w:p>
        </w:tc>
        <w:tc>
          <w:tcPr>
            <w:tcW w:w="1232" w:type="dxa"/>
          </w:tcPr>
          <w:p w:rsidR="00362AE4" w:rsidRPr="003E0AF5" w:rsidRDefault="00362AE4" w:rsidP="00362AE4">
            <w:pPr>
              <w:autoSpaceDE w:val="0"/>
              <w:autoSpaceDN w:val="0"/>
              <w:adjustRightInd w:val="0"/>
              <w:rPr>
                <w:b/>
                <w:color w:val="000000" w:themeColor="text1"/>
                <w:sz w:val="16"/>
                <w:szCs w:val="16"/>
              </w:rPr>
            </w:pPr>
            <w:r w:rsidRPr="003E0AF5">
              <w:rPr>
                <w:b/>
                <w:color w:val="000000" w:themeColor="text1"/>
                <w:sz w:val="16"/>
                <w:szCs w:val="16"/>
              </w:rPr>
              <w:t>Превращение веществ. Роль химии в жизни общества. Краткий очерк из истории развития химии</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давать определения понятий: химические явления, физические явления; объяснять сущность химических явлений (с точки зрения атомно-молекулярного учения) и их принципиального отличия от физических явлений; характеризовать роль химии в жизни человека; роль основоположников отечественной химии.</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-устанавливать причинно-следственные связи; определять существенные признаки объекта; составлять сложный план текста; получать информацию из различных источников; проводить наблюдение</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-формулировать цель и ставить задачи, необходимые для ее достижения; планировать свою деятельность и прогнозировать ее результаты; работать по плану, сверять свои действия с целью и, при необходимости, самостоятельно корректировать ошибки.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устной форме и письменной; аргументировать свою точку зрения.</w:t>
            </w:r>
          </w:p>
        </w:tc>
        <w:tc>
          <w:tcPr>
            <w:tcW w:w="1919" w:type="dxa"/>
          </w:tcPr>
          <w:p w:rsidR="00362AE4" w:rsidRPr="003E0AF5" w:rsidRDefault="00362AE4" w:rsidP="00362AE4">
            <w:pPr>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умение применять полученные знания в практической деятельности.</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если неизвестно; работа в парах или малых группах- выполнение заданий с последующей взаимопроверкой.</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1550"/>
        </w:trPr>
        <w:tc>
          <w:tcPr>
            <w:tcW w:w="405" w:type="dxa"/>
          </w:tcPr>
          <w:p w:rsidR="00362AE4" w:rsidRPr="003E0AF5" w:rsidRDefault="00362AE4" w:rsidP="00362AE4">
            <w:pPr>
              <w:jc w:val="center"/>
              <w:rPr>
                <w:color w:val="000000" w:themeColor="text1"/>
                <w:sz w:val="20"/>
                <w:szCs w:val="20"/>
              </w:rPr>
            </w:pPr>
            <w:r w:rsidRPr="003E0AF5">
              <w:rPr>
                <w:color w:val="000000" w:themeColor="text1"/>
                <w:sz w:val="20"/>
                <w:szCs w:val="20"/>
              </w:rPr>
              <w:lastRenderedPageBreak/>
              <w:t>3</w:t>
            </w:r>
          </w:p>
        </w:tc>
        <w:tc>
          <w:tcPr>
            <w:tcW w:w="1232" w:type="dxa"/>
          </w:tcPr>
          <w:p w:rsidR="00362AE4" w:rsidRPr="003E0AF5" w:rsidRDefault="00362AE4" w:rsidP="00362AE4">
            <w:pPr>
              <w:autoSpaceDE w:val="0"/>
              <w:autoSpaceDN w:val="0"/>
              <w:adjustRightInd w:val="0"/>
              <w:rPr>
                <w:b/>
                <w:color w:val="000000" w:themeColor="text1"/>
                <w:sz w:val="16"/>
                <w:szCs w:val="16"/>
              </w:rPr>
            </w:pPr>
            <w:r w:rsidRPr="003E0AF5">
              <w:rPr>
                <w:b/>
                <w:color w:val="000000" w:themeColor="text1"/>
                <w:sz w:val="16"/>
                <w:szCs w:val="16"/>
              </w:rPr>
              <w:t>Периодическая система химических элементов Д.И. Менделеева. Знаки химических элементов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давать определения понятий: химический знак, или символ, коэффициенты, индексы; описывать табличную форму Периодической системы химических элементов Д.И. Менделеева; описывать положение элемента в таблице Д.И. Менделеева</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-устанавливать причинно-следственные связи; определять существенные признаки объекта; составлять сложный план текста; работать с натуральными объектами; использование знаковое моделирование.</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-формулировать цель и ставить задачи, необходимые для ее достижения; планировать свою деятельность и прогнозировать ее результаты; работать по плану, сверять свои действия с целью и, при необходимости, самостоятельно корректировать ошибки.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устной форме и письменной; аргументировать свою точку зрения.</w:t>
            </w:r>
          </w:p>
        </w:tc>
        <w:tc>
          <w:tcPr>
            <w:tcW w:w="1919" w:type="dxa"/>
          </w:tcPr>
          <w:p w:rsidR="00362AE4" w:rsidRPr="003E0AF5" w:rsidRDefault="00362AE4" w:rsidP="00362AE4">
            <w:pPr>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умение применять полученные знания в практической деятельности. Самостоятельное приобретение новых знаний и умений, навыков самоконтроля и самооценки</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если неизвестно; работа в парах или малых группах- выполнение заданий с последующей взаимопроверкой.</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1863"/>
        </w:trPr>
        <w:tc>
          <w:tcPr>
            <w:tcW w:w="405" w:type="dxa"/>
          </w:tcPr>
          <w:p w:rsidR="00362AE4" w:rsidRPr="003E0AF5" w:rsidRDefault="00362AE4" w:rsidP="00362AE4">
            <w:pPr>
              <w:jc w:val="center"/>
              <w:rPr>
                <w:color w:val="000000" w:themeColor="text1"/>
                <w:sz w:val="20"/>
                <w:szCs w:val="20"/>
              </w:rPr>
            </w:pPr>
            <w:r w:rsidRPr="003E0AF5">
              <w:rPr>
                <w:color w:val="000000" w:themeColor="text1"/>
                <w:sz w:val="20"/>
                <w:szCs w:val="20"/>
              </w:rPr>
              <w:t>4</w:t>
            </w:r>
          </w:p>
        </w:tc>
        <w:tc>
          <w:tcPr>
            <w:tcW w:w="1232" w:type="dxa"/>
          </w:tcPr>
          <w:p w:rsidR="00362AE4" w:rsidRPr="003E0AF5" w:rsidRDefault="00362AE4" w:rsidP="00362AE4">
            <w:pPr>
              <w:autoSpaceDE w:val="0"/>
              <w:autoSpaceDN w:val="0"/>
              <w:adjustRightInd w:val="0"/>
              <w:rPr>
                <w:b/>
                <w:color w:val="000000" w:themeColor="text1"/>
                <w:sz w:val="16"/>
                <w:szCs w:val="16"/>
              </w:rPr>
            </w:pPr>
            <w:r w:rsidRPr="003E0AF5">
              <w:rPr>
                <w:b/>
                <w:color w:val="000000" w:themeColor="text1"/>
                <w:sz w:val="16"/>
                <w:szCs w:val="16"/>
              </w:rPr>
              <w:t xml:space="preserve">Химические формулы. Относительная атомная и молекулярная массы. Массовая доля элемента в соединении </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давать определения понятий: химическая формула, относительная атомная масса, относительная молекулярная масса, массовая доля элемента; вычислять относительную молекулярную массу вещества и массовую долю химического элемента в соединениях; извлекать информацию о веществе из формулы соединения</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-устанавливать причинно-следственные связи; определять существенные признаки объекта; составлять сложный план текста; работать с натуральными объектами; использование знаковое моделирование.</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-формулировать цель и ставить задачи, необходимые для ее достижения; планировать свою деятельность и прогнозировать ее результаты; работать по плану, сверять свои действия с целью и, при необходимости, самостоятельно корректировать ошибки.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устной форме и письменной; аргументировать свою точку зрения.</w:t>
            </w:r>
          </w:p>
        </w:tc>
        <w:tc>
          <w:tcPr>
            <w:tcW w:w="1919" w:type="dxa"/>
          </w:tcPr>
          <w:p w:rsidR="00362AE4" w:rsidRPr="003E0AF5" w:rsidRDefault="00362AE4" w:rsidP="00362AE4">
            <w:pPr>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умение применять полученные знания в практической деятельности. Самостоятельное приобретение новых знаний и умений, навыков самоконтроля и самооценки</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если неизвестно; работа в парах или малых группах- выполнение заданий с последующей взаимопроверкой.</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164"/>
        </w:trPr>
        <w:tc>
          <w:tcPr>
            <w:tcW w:w="15887" w:type="dxa"/>
            <w:gridSpan w:val="12"/>
            <w:shd w:val="clear" w:color="auto" w:fill="E7E6E6" w:themeFill="background2"/>
          </w:tcPr>
          <w:p w:rsidR="00362AE4" w:rsidRPr="003E0AF5" w:rsidRDefault="00362AE4" w:rsidP="00362AE4">
            <w:pPr>
              <w:jc w:val="center"/>
              <w:rPr>
                <w:color w:val="000000" w:themeColor="text1"/>
                <w:sz w:val="18"/>
              </w:rPr>
            </w:pPr>
            <w:r w:rsidRPr="003E0AF5">
              <w:rPr>
                <w:b/>
                <w:color w:val="000000" w:themeColor="text1"/>
                <w:sz w:val="18"/>
              </w:rPr>
              <w:t>ТЕМА 1. АТОМЫ ХИМИЧЕСКИХ ЭЛЕМЕНТОВ ( 8 ЧАСОВ)</w:t>
            </w: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5</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 xml:space="preserve">Основные сведения о строении </w:t>
            </w:r>
            <w:r w:rsidRPr="003E0AF5">
              <w:rPr>
                <w:b/>
                <w:iCs/>
                <w:color w:val="000000" w:themeColor="text1"/>
                <w:sz w:val="16"/>
                <w:szCs w:val="16"/>
              </w:rPr>
              <w:lastRenderedPageBreak/>
              <w:t>атомов. Изменения в составе ядер атомов химических элементов. Изотопы</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lastRenderedPageBreak/>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 xml:space="preserve">Урок открытия нового </w:t>
            </w:r>
            <w:r w:rsidRPr="003E0AF5">
              <w:rPr>
                <w:color w:val="000000" w:themeColor="text1"/>
                <w:sz w:val="16"/>
                <w:szCs w:val="16"/>
              </w:rPr>
              <w:lastRenderedPageBreak/>
              <w:t>знания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lastRenderedPageBreak/>
              <w:t xml:space="preserve">Научиться объяснять значение понятий: протон, нейтрон, </w:t>
            </w:r>
            <w:r w:rsidRPr="003E0AF5">
              <w:rPr>
                <w:color w:val="000000" w:themeColor="text1"/>
                <w:sz w:val="16"/>
                <w:szCs w:val="16"/>
              </w:rPr>
              <w:lastRenderedPageBreak/>
              <w:t>электрон, химический элемент, массовое число, изотоп; описывать состав элементов №1-20 в таблице Д.И. Менделеева; получить химическую информацию из различных источников</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xml:space="preserve">-работать с различными источниками информации; </w:t>
            </w:r>
            <w:r w:rsidRPr="003E0AF5">
              <w:rPr>
                <w:color w:val="000000" w:themeColor="text1"/>
                <w:sz w:val="16"/>
                <w:szCs w:val="16"/>
              </w:rPr>
              <w:lastRenderedPageBreak/>
              <w:t>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 xml:space="preserve">Формирование познавательного интереса к изучению </w:t>
            </w:r>
            <w:r w:rsidRPr="003E0AF5">
              <w:rPr>
                <w:color w:val="000000" w:themeColor="text1"/>
                <w:sz w:val="16"/>
                <w:szCs w:val="16"/>
              </w:rPr>
              <w:lastRenderedPageBreak/>
              <w:t>химии;  мотивация учащихся на получение новых знаний; понимание значимости фундаментальных представлений об атомно-молекулярном строении вещества для формирования целостной естественно- научной картины мира; понимание сложности и бесконечности процесса познания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w:t>
            </w:r>
            <w:proofErr w:type="spellStart"/>
            <w:r w:rsidRPr="003E0AF5">
              <w:rPr>
                <w:color w:val="000000" w:themeColor="text1"/>
                <w:sz w:val="16"/>
                <w:szCs w:val="16"/>
              </w:rPr>
              <w:t>деятельностных</w:t>
            </w:r>
            <w:proofErr w:type="spellEnd"/>
            <w:r w:rsidRPr="003E0AF5">
              <w:rPr>
                <w:color w:val="000000" w:themeColor="text1"/>
                <w:sz w:val="16"/>
                <w:szCs w:val="16"/>
              </w:rPr>
              <w:t xml:space="preserve"> </w:t>
            </w:r>
            <w:r w:rsidRPr="003E0AF5">
              <w:rPr>
                <w:color w:val="000000" w:themeColor="text1"/>
                <w:sz w:val="16"/>
                <w:szCs w:val="16"/>
              </w:rPr>
              <w:lastRenderedPageBreak/>
              <w:t>способностей и способностей к структурированию и систематизации изучаемого предметного содержания; коллективная работа с текстом и иллюстративным материалом; работа в парах- выполнение заданий (учебник, с. 53, №1-4)</w:t>
            </w:r>
          </w:p>
        </w:tc>
        <w:tc>
          <w:tcPr>
            <w:tcW w:w="2338" w:type="dxa"/>
          </w:tcPr>
          <w:p w:rsidR="00362AE4" w:rsidRPr="003E0AF5" w:rsidRDefault="00362AE4" w:rsidP="00362AE4">
            <w:pPr>
              <w:rPr>
                <w:color w:val="000000" w:themeColor="text1"/>
                <w:sz w:val="16"/>
                <w:szCs w:val="16"/>
              </w:rPr>
            </w:pPr>
            <w:r w:rsidRPr="003E0AF5">
              <w:rPr>
                <w:color w:val="000000" w:themeColor="text1"/>
                <w:sz w:val="16"/>
                <w:szCs w:val="16"/>
              </w:rPr>
              <w:lastRenderedPageBreak/>
              <w:t>Изучить § выполнить задания в конце §.</w:t>
            </w:r>
          </w:p>
          <w:p w:rsidR="00362AE4" w:rsidRPr="003E0AF5" w:rsidRDefault="00362AE4" w:rsidP="00362AE4">
            <w:pPr>
              <w:rPr>
                <w:b/>
                <w:color w:val="000000" w:themeColor="text1"/>
                <w:sz w:val="16"/>
                <w:szCs w:val="16"/>
              </w:rPr>
            </w:pPr>
            <w:r w:rsidRPr="003E0AF5">
              <w:rPr>
                <w:b/>
                <w:color w:val="000000" w:themeColor="text1"/>
                <w:sz w:val="16"/>
                <w:szCs w:val="16"/>
              </w:rPr>
              <w:t xml:space="preserve">По выбору </w:t>
            </w:r>
          </w:p>
          <w:p w:rsidR="00362AE4" w:rsidRPr="003E0AF5" w:rsidRDefault="00362AE4" w:rsidP="00362AE4">
            <w:pPr>
              <w:rPr>
                <w:color w:val="000000" w:themeColor="text1"/>
                <w:sz w:val="16"/>
                <w:szCs w:val="16"/>
              </w:rPr>
            </w:pPr>
            <w:r w:rsidRPr="003E0AF5">
              <w:rPr>
                <w:color w:val="000000" w:themeColor="text1"/>
                <w:sz w:val="16"/>
                <w:szCs w:val="16"/>
              </w:rPr>
              <w:lastRenderedPageBreak/>
              <w:t>1.</w:t>
            </w: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lastRenderedPageBreak/>
              <w:t>6</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Строение электронных оболочек атомов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электронный слой, энергетический уровень; составлять схемы распределения электронов по электронным слоям в электронной оболочке атомов</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-работать с различными источниками информации; 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понимание значимости фундаментальных представлений об атомно-молекулярном строении вещества для формирования целостной естественно- научной картины мира; понимание сложности и бесконечности процесса познания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еще не известно; </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7</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Изменение числа электронов на внешнем энергетическом уровне атомов химических элементов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элементы- металлы, элементы – неметаллы; объяснить закономерности изменения свойств химических элементов в периодах и группах ( главных подгруппах) Периодической системы с точки зрения теории строения атома; определять понятия ионная связь, ионы; составлять схемы образования ионной связи.</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-работать с различными источниками информации; 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понимание значимости фундаментальных представлений об атомно-молекулярном строении вещества для формирования целостной естественно- научной картины мира; понимание сложности и бесконечности процесса познания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еще не известно; </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8</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 xml:space="preserve">Взаимодействие атомов элементов – неметаллов </w:t>
            </w:r>
            <w:r w:rsidRPr="003E0AF5">
              <w:rPr>
                <w:b/>
                <w:iCs/>
                <w:color w:val="000000" w:themeColor="text1"/>
                <w:sz w:val="16"/>
                <w:szCs w:val="16"/>
              </w:rPr>
              <w:lastRenderedPageBreak/>
              <w:t>между собой</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lastRenderedPageBreak/>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ковалентная неполярная связь; </w:t>
            </w:r>
            <w:r w:rsidRPr="003E0AF5">
              <w:rPr>
                <w:color w:val="000000" w:themeColor="text1"/>
                <w:sz w:val="16"/>
                <w:szCs w:val="16"/>
              </w:rPr>
              <w:lastRenderedPageBreak/>
              <w:t>составлять схемы образования ковалентной неполярной химической связи; использовать знаковое моделирование; определять тип химической связи по форме вещества; приводить примеры веществ с ковалентной неполярной связью.</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xml:space="preserve">-работать с различными источниками информации; преобразовывать </w:t>
            </w:r>
            <w:r w:rsidRPr="003E0AF5">
              <w:rPr>
                <w:color w:val="000000" w:themeColor="text1"/>
                <w:sz w:val="16"/>
                <w:szCs w:val="16"/>
              </w:rPr>
              <w:lastRenderedPageBreak/>
              <w:t>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химии;  мотивация </w:t>
            </w:r>
            <w:r w:rsidRPr="003E0AF5">
              <w:rPr>
                <w:color w:val="000000" w:themeColor="text1"/>
                <w:sz w:val="16"/>
                <w:szCs w:val="16"/>
              </w:rPr>
              <w:lastRenderedPageBreak/>
              <w:t>учащихся на получение новых знаний; понимание значимости фундаментальных представлений об атомно-молекулярном строении вещества для формирования целостной естественно- научной картины мира; понимание сложности и бесконечности процесса познания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w:t>
            </w:r>
            <w:r w:rsidRPr="003E0AF5">
              <w:rPr>
                <w:color w:val="000000" w:themeColor="text1"/>
                <w:sz w:val="16"/>
                <w:szCs w:val="16"/>
              </w:rPr>
              <w:lastRenderedPageBreak/>
              <w:t xml:space="preserve">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еще не известно; </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lastRenderedPageBreak/>
              <w:t>9</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Ковалентная полярная химическая связь</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ковалентная полярная связь, </w:t>
            </w:r>
            <w:proofErr w:type="spellStart"/>
            <w:r w:rsidRPr="003E0AF5">
              <w:rPr>
                <w:color w:val="000000" w:themeColor="text1"/>
                <w:sz w:val="16"/>
                <w:szCs w:val="16"/>
              </w:rPr>
              <w:t>электроотрицательность</w:t>
            </w:r>
            <w:proofErr w:type="spellEnd"/>
            <w:r w:rsidRPr="003E0AF5">
              <w:rPr>
                <w:color w:val="000000" w:themeColor="text1"/>
                <w:sz w:val="16"/>
                <w:szCs w:val="16"/>
              </w:rPr>
              <w:t>, валентность; составлять схемы образования ковалентной полярной химической связи; использовать знаковое моделирование; определять тип химической связи по формуле вещества; приводить примеры веществ с ковалентной полярной связью.</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-работать с различными источниками информации; 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понимание значимости фундаментальных представлений об атомно-молекулярном строении вещества для формирования целостной естественно- научной картины мира; понимание сложности и бесконечности процесса познания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еще не известно; </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10</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Металлическая химическая связь</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металлическая связь; составлять схемы образования металлической химической связи; определять тип химической связи по формуле вещества; приводить примеры веществ с металлической связью. Характеризовать механизм образования металлической связи.</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-работать с различными источниками информации; 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понимание значимости фундаментальных представлений об атомно-молекулярном строении вещества для формирования целостной естественно- научной картины мира; понимание сложности и бесконечности процесса познания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еще не известно; </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11</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 xml:space="preserve">Обобщение и систематизация знаний об элементах: металлах и </w:t>
            </w:r>
            <w:r w:rsidRPr="003E0AF5">
              <w:rPr>
                <w:b/>
                <w:iCs/>
                <w:color w:val="000000" w:themeColor="text1"/>
                <w:sz w:val="16"/>
                <w:szCs w:val="16"/>
              </w:rPr>
              <w:lastRenderedPageBreak/>
              <w:t>неметаллах, о видах химической связи</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lastRenderedPageBreak/>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рефлексии</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применять полученные знания соответствии с решаемой задачей; раскрывать смысл </w:t>
            </w:r>
            <w:r w:rsidRPr="003E0AF5">
              <w:rPr>
                <w:color w:val="000000" w:themeColor="text1"/>
                <w:sz w:val="16"/>
                <w:szCs w:val="16"/>
              </w:rPr>
              <w:lastRenderedPageBreak/>
              <w:t>важнейших изученных понятий; составлять формулы бинарных соединений по известной валентности; рассчитывать относительную молекулярную массу в формуле вещества, массовую долю хим. элементов в сложном веществе;</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xml:space="preserve">-работать с различными источниками информации; преобразовывать информацию из одной </w:t>
            </w:r>
            <w:r w:rsidRPr="003E0AF5">
              <w:rPr>
                <w:color w:val="000000" w:themeColor="text1"/>
                <w:sz w:val="16"/>
                <w:szCs w:val="16"/>
              </w:rPr>
              <w:lastRenderedPageBreak/>
              <w:t>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 xml:space="preserve">Формирование добросовестного отношения к учению и умения управлять своей познавательной </w:t>
            </w:r>
            <w:r w:rsidRPr="003E0AF5">
              <w:rPr>
                <w:color w:val="000000" w:themeColor="text1"/>
                <w:sz w:val="16"/>
                <w:szCs w:val="16"/>
              </w:rPr>
              <w:lastRenderedPageBreak/>
              <w:t>деятельностью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способностей к рефлексии коррекционно- </w:t>
            </w:r>
            <w:r w:rsidRPr="003E0AF5">
              <w:rPr>
                <w:color w:val="000000" w:themeColor="text1"/>
                <w:sz w:val="16"/>
                <w:szCs w:val="16"/>
              </w:rPr>
              <w:lastRenderedPageBreak/>
              <w:t>контрольного типа и реализации коррекционной нормы (фиксирования собственных затруднений в учебной деятельности): выполнение заданий.</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lastRenderedPageBreak/>
              <w:t>12</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Контрольная работа №1 по теме «Атомы химических элементов»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развивающего контроля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Научиться самостоятельно применять знания, полученные при изучении темы, при выполнении лабораторных работ; раскрывать смысл важнейших изученных понятий; составлять формулы бинарных соединений по известной валентности;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знаковое моделирование; осуществлять сравнение, классификацию,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планировать время задний; владеть навыками самоконтроля, самооценки, принятия решений и осознанного выбора в учебной и познавательной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необходимых для осуществления контрольной функции; контроль и самоконтроль изученных понятий; выполнение заданий контрольной работы по теме «Атомы химических элементов» </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15887" w:type="dxa"/>
            <w:gridSpan w:val="12"/>
            <w:shd w:val="clear" w:color="auto" w:fill="E7E6E6" w:themeFill="background2"/>
          </w:tcPr>
          <w:p w:rsidR="00362AE4" w:rsidRPr="003E0AF5" w:rsidRDefault="00362AE4" w:rsidP="00362AE4">
            <w:pPr>
              <w:jc w:val="center"/>
              <w:rPr>
                <w:b/>
                <w:color w:val="000000" w:themeColor="text1"/>
              </w:rPr>
            </w:pPr>
            <w:r w:rsidRPr="003E0AF5">
              <w:rPr>
                <w:b/>
                <w:iCs/>
                <w:color w:val="000000" w:themeColor="text1"/>
                <w:sz w:val="18"/>
                <w:szCs w:val="18"/>
              </w:rPr>
              <w:t>ТЕМА 2. ПРОСТЫЕ ВЕЩЕСТВА (6 ЧАСОВ)</w:t>
            </w: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13</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Анализ контрольной работы. Простые вещества - металлы</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объяснять значение понятий: металлы, пластичность, теплопроводность, электропроводность; описывать положение элементов- металлов в Периодической системе химических элементов Д.И. Менделеева; классифицировать простые вещества на металлы и неметаллы; характеризовать общие физические свойства металлов; устанавливать причинно-следственные связи между строением атома в простых веществах - металлах</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устанавливать причинно- следственные связи; составлять сложный план текста; проводить наблюдение; получать информацию из различных источников.</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 xml:space="preserve">К- </w:t>
            </w:r>
            <w:r w:rsidRPr="003E0AF5">
              <w:rPr>
                <w:color w:val="000000" w:themeColor="text1"/>
                <w:sz w:val="16"/>
                <w:szCs w:val="16"/>
              </w:rPr>
              <w:t xml:space="preserve"> строить речевые высказывания в письменной и устной  форме; аргументировать свою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формирование научного мировоззрения.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еще не известно;</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lastRenderedPageBreak/>
              <w:t>14</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Простые вещества - неметаллы</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неметаллы, аллотропия, аллотропные видоизменения, или модификации; описывать положение элементов- неметаллов в Периодической системе химических элементов Д.И. Менделеева; определять принадлежность неорганических веществ к одному из изученных классов; металлы и неметаллы; доказывать относительность деления простых веществ на металлы и неметаллы;</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устанавливать причинно- следственные связи; составлять сложный план текста; проводить наблюдение; получать информацию из различных источников.</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 xml:space="preserve">К- </w:t>
            </w:r>
            <w:r w:rsidRPr="003E0AF5">
              <w:rPr>
                <w:color w:val="000000" w:themeColor="text1"/>
                <w:sz w:val="16"/>
                <w:szCs w:val="16"/>
              </w:rPr>
              <w:t xml:space="preserve"> строить речевые высказывания в письменной и устной  форме; аргументировать свою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формирование научного мировоззрения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еще не известно;</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15</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Количество вещества</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количество вещества, моль, постоянная Авогадро, молярная масса; решать задачи с использованием понятий количество вещества, молярная масса, постоянная Авогадро</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устанавливать причинно- следственные связи; составлять сложный план текста; проводить наблюдение; получать информацию из различных источников.</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 xml:space="preserve">К- </w:t>
            </w:r>
            <w:r w:rsidRPr="003E0AF5">
              <w:rPr>
                <w:color w:val="000000" w:themeColor="text1"/>
                <w:sz w:val="16"/>
                <w:szCs w:val="16"/>
              </w:rPr>
              <w:t xml:space="preserve"> строить речевые высказывания в письменной и устной  форме; аргументировать свою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мотивация учащихся на получение новых знаний; формирование научного мировоззрения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соотнесения того, что уже известно и усвоено, и того, что еще не известно;</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16</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Молярный объем газов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молярный объем газов, нормальные условия; решать задачи с использованием </w:t>
            </w:r>
            <w:r w:rsidRPr="003E0AF5">
              <w:rPr>
                <w:color w:val="000000" w:themeColor="text1"/>
                <w:sz w:val="16"/>
                <w:szCs w:val="16"/>
              </w:rPr>
              <w:lastRenderedPageBreak/>
              <w:t>понятий количество вещества, молярная масса, молярный объем газов, постоянная Авогадро</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устанавливать причинно- следственные связи; составлять сложный план текста; проводить наблюдение; получать информацию из различных источников.</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Р</w:t>
            </w:r>
            <w:r w:rsidRPr="003E0AF5">
              <w:rPr>
                <w:color w:val="000000" w:themeColor="text1"/>
                <w:sz w:val="16"/>
                <w:szCs w:val="16"/>
              </w:rPr>
              <w:t>-формулировать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 xml:space="preserve">К- </w:t>
            </w:r>
            <w:r w:rsidRPr="003E0AF5">
              <w:rPr>
                <w:color w:val="000000" w:themeColor="text1"/>
                <w:sz w:val="16"/>
                <w:szCs w:val="16"/>
              </w:rPr>
              <w:t xml:space="preserve"> строить речевые высказывания в письменной и устной  форме; аргументировать свою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 xml:space="preserve">Формирование познавательного интереса к изучению химии; мотивация учащихся на получение новых знаний; формирование научного </w:t>
            </w:r>
            <w:r w:rsidRPr="003E0AF5">
              <w:rPr>
                <w:color w:val="000000" w:themeColor="text1"/>
                <w:sz w:val="16"/>
                <w:szCs w:val="16"/>
              </w:rPr>
              <w:lastRenderedPageBreak/>
              <w:t>мировоззрения</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w:t>
            </w:r>
            <w:r w:rsidRPr="003E0AF5">
              <w:rPr>
                <w:color w:val="000000" w:themeColor="text1"/>
                <w:sz w:val="16"/>
                <w:szCs w:val="16"/>
              </w:rPr>
              <w:lastRenderedPageBreak/>
              <w:t>коллективная работа по постановке учебной задачи на основе соотнесения того, что уже известно и усвоено, и того, что еще не известно;</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lastRenderedPageBreak/>
              <w:t>17</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Решение задач с использованием понятий количество вещества, постоянная Авогадро, молярная масса, молярный объем газов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решать задачи с использованием понятий: количество вещества, молярная масса, молярный объем газов, постоянная Авогадро</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-использовать знаково-символические средства для решения задач.</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и ставить задачи, необходимые для ее достижения; планировать свою деятельность и прогнозировать ее результаты; работать по плану сверять свои действия с целью и,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 xml:space="preserve">К- </w:t>
            </w:r>
            <w:r w:rsidRPr="003E0AF5">
              <w:rPr>
                <w:color w:val="000000" w:themeColor="text1"/>
                <w:sz w:val="16"/>
                <w:szCs w:val="16"/>
              </w:rPr>
              <w:t>строить речевые высказывания в устной форме, аргументировать свою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у изучению химии; мотивация учащихся на получение новых знаний; формирование научного мировоззрения; понимание значимости естественно-научных и математических знаний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Формирования у учащихся </w:t>
            </w:r>
            <w:proofErr w:type="spellStart"/>
            <w:r w:rsidRPr="003E0AF5">
              <w:rPr>
                <w:color w:val="000000" w:themeColor="text1"/>
                <w:sz w:val="16"/>
                <w:szCs w:val="16"/>
              </w:rPr>
              <w:t>деятельностных</w:t>
            </w:r>
            <w:proofErr w:type="spellEnd"/>
            <w:r w:rsidRPr="003E0AF5">
              <w:rPr>
                <w:color w:val="000000" w:themeColor="text1"/>
                <w:sz w:val="16"/>
                <w:szCs w:val="16"/>
              </w:rPr>
              <w:t xml:space="preserve"> способностей и способностей к структурированию и систематизации изучаемого предметного содержания: самостоятельное проведение расчетов с использованием понятий количество вещества, молярная масса, молярная масса, молярный объем газов, постоянная Авогадро.</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18</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Зачет по теме «Простые вещества»</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рефлексии</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применять полученные знания соответствии с решаемой задачей; раскрывать смысл важнейших изученных понятий; составлять формулы бинарных соединений по известной валентности; рассчитывать относительную молекулярную массу в формуле вещества, массовую долю хим. элементов в сложном </w:t>
            </w:r>
            <w:r w:rsidRPr="003E0AF5">
              <w:rPr>
                <w:color w:val="000000" w:themeColor="text1"/>
                <w:sz w:val="16"/>
                <w:szCs w:val="16"/>
              </w:rPr>
              <w:lastRenderedPageBreak/>
              <w:t>веществе;</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-работать с различными источниками информации; 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xml:space="preserve">-продуктивно взаимодействовать со сверстниками при выполнении совместной </w:t>
            </w:r>
            <w:r w:rsidRPr="003E0AF5">
              <w:rPr>
                <w:color w:val="000000" w:themeColor="text1"/>
                <w:sz w:val="16"/>
                <w:szCs w:val="16"/>
              </w:rPr>
              <w:lastRenderedPageBreak/>
              <w:t>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Формирование добросовестного отношения к учению и умения управлять своей познавательной деятельностью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учебной деятельности): выполнение заданий.</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15887" w:type="dxa"/>
            <w:gridSpan w:val="12"/>
            <w:shd w:val="clear" w:color="auto" w:fill="E7E6E6" w:themeFill="background2"/>
          </w:tcPr>
          <w:p w:rsidR="00362AE4" w:rsidRPr="003E0AF5" w:rsidRDefault="00362AE4" w:rsidP="00362AE4">
            <w:pPr>
              <w:jc w:val="center"/>
              <w:rPr>
                <w:b/>
                <w:color w:val="000000" w:themeColor="text1"/>
              </w:rPr>
            </w:pPr>
            <w:r w:rsidRPr="003E0AF5">
              <w:rPr>
                <w:b/>
                <w:iCs/>
                <w:color w:val="000000" w:themeColor="text1"/>
                <w:sz w:val="18"/>
                <w:szCs w:val="18"/>
              </w:rPr>
              <w:lastRenderedPageBreak/>
              <w:t>ТЕМА 3. СТРОЕНИЕ ХИМИЧЕСКИХ ЭЛЕМЕНТОВ (15 ЧАСОВ)</w:t>
            </w: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19-20</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Степень окисления</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степень окисления, валентность; сравнивать валентность и степень окисления; составлять формулы бинарных соединений; называть бинарные соединения по формулам</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 символические средства для решения задач;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умение управлять своей познавательной деятельностью. Формирование грамотного обращения с веществами в химической 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коллективная работа по постановке учебной задачи на основе соотнесения того, что уже известно и усвоено, и того, что еще неизвестно; коллективная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21</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Оксиды</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общеметодологический</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давать  определение понятию оксиды, принадлежность неорганических веществ к классу  оксидов по формуле, валентность и степень окисления элементов в оксидах; описывать свойства отдельных представителей оксидов; составлять формулы и названия оксидов</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 символические средства для решения задач;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умение управлять своей познавательной деятельностью. Формирование грамотного обращения с веществами в химической 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коллективная работа по постановке учебной задачи на основе соотнесения того, что уже известно и усвоено, и того, что еще неизвестно; коллективная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22</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Гидриды металлов и неметаллов</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общеметодологический</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гидриды и летучие водородные соединения, валентность и степен окисления элементов в гидридах. </w:t>
            </w:r>
            <w:r w:rsidRPr="003E0AF5">
              <w:rPr>
                <w:color w:val="000000" w:themeColor="text1"/>
                <w:sz w:val="16"/>
                <w:szCs w:val="16"/>
              </w:rPr>
              <w:lastRenderedPageBreak/>
              <w:t>Описывать свойства отдельных представителей гидридов; составлять формулы и названия гидридов.</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использовать знаково- символические средства для решения задач;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 формулировать цель урока, задачи, </w:t>
            </w:r>
            <w:r w:rsidRPr="003E0AF5">
              <w:rPr>
                <w:color w:val="000000" w:themeColor="text1"/>
                <w:sz w:val="16"/>
                <w:szCs w:val="16"/>
              </w:rPr>
              <w:lastRenderedPageBreak/>
              <w:t>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 xml:space="preserve">Формирование умение управлять своей познавательной деятельностью. Формирование грамотного обращения с веществами в химической </w:t>
            </w:r>
            <w:r w:rsidRPr="003E0AF5">
              <w:rPr>
                <w:color w:val="000000" w:themeColor="text1"/>
                <w:sz w:val="16"/>
                <w:szCs w:val="16"/>
              </w:rPr>
              <w:lastRenderedPageBreak/>
              <w:t>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xml:space="preserve">): коллективная </w:t>
            </w:r>
            <w:r w:rsidRPr="003E0AF5">
              <w:rPr>
                <w:color w:val="000000" w:themeColor="text1"/>
                <w:sz w:val="16"/>
                <w:szCs w:val="16"/>
              </w:rPr>
              <w:lastRenderedPageBreak/>
              <w:t>работа по постановке учебной задачи на основе соотнесения того, что уже известно и усвоено, и того, что еще неизвестно; коллективная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23-24</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Основания</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основания, щелочи, качественная реакция, индикатор; классифицировать основания по растворимости в воде; определять принадлежность неорганических веществ к классу оснований по формуле, степени окисления,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 символические средства для решения задач;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умение управлять своей познавательной деятельностью. Формирование грамотного обращения с веществами в химической 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коллективная работа по постановке учебной задачи на основе соотнесения того, что уже известно и усвоено, и того, что еще неизвестно; коллективная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25-26</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Кислоты</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кислоты, кислородсодержащие кислоты, бескислородные кислоты, кислотная среда, щелочная среда, нейтральная среда; шкала </w:t>
            </w:r>
            <w:r w:rsidRPr="003E0AF5">
              <w:rPr>
                <w:color w:val="000000" w:themeColor="text1"/>
                <w:sz w:val="16"/>
                <w:szCs w:val="16"/>
                <w:lang w:val="en-US"/>
              </w:rPr>
              <w:t>pH</w:t>
            </w:r>
            <w:r w:rsidRPr="003E0AF5">
              <w:rPr>
                <w:color w:val="000000" w:themeColor="text1"/>
                <w:sz w:val="16"/>
                <w:szCs w:val="16"/>
              </w:rPr>
              <w:t xml:space="preserve">. Классифицировать кислоты по </w:t>
            </w:r>
            <w:proofErr w:type="spellStart"/>
            <w:r w:rsidRPr="003E0AF5">
              <w:rPr>
                <w:color w:val="000000" w:themeColor="text1"/>
                <w:sz w:val="16"/>
                <w:szCs w:val="16"/>
              </w:rPr>
              <w:t>основности</w:t>
            </w:r>
            <w:proofErr w:type="spellEnd"/>
            <w:r w:rsidRPr="003E0AF5">
              <w:rPr>
                <w:color w:val="000000" w:themeColor="text1"/>
                <w:sz w:val="16"/>
                <w:szCs w:val="16"/>
              </w:rPr>
              <w:t xml:space="preserve"> и содержанию кислорода; Определять принадлежность неорганических </w:t>
            </w:r>
            <w:r w:rsidRPr="003E0AF5">
              <w:rPr>
                <w:color w:val="000000" w:themeColor="text1"/>
                <w:sz w:val="16"/>
                <w:szCs w:val="16"/>
              </w:rPr>
              <w:lastRenderedPageBreak/>
              <w:t>веществ к классу кислот по формуле; Определять степень окисления элементов в кислотах;</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использовать знаково- символические средства для решения задач;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lastRenderedPageBreak/>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Формирование умение управлять своей познавательной деятельностью. Формирование грамотного обращения с веществами в химической 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xml:space="preserve">): коллективная работа по постановке учебной задачи на основе соотнесения того, что уже известно и усвоено, и того, что еще неизвестно; коллективная </w:t>
            </w:r>
            <w:r w:rsidRPr="003E0AF5">
              <w:rPr>
                <w:color w:val="000000" w:themeColor="text1"/>
                <w:sz w:val="16"/>
                <w:szCs w:val="16"/>
              </w:rPr>
              <w:lastRenderedPageBreak/>
              <w:t>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27-28</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Соли</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общеметодологический</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давать определение понятию соли: определять принадлежность неорганических веществ к классу солей по формуле; определять степень окисления элементов в солях; описывать свойства отдельных представителей солей; составлять формулы и названия солей; использовать таблицу растворимости для определения растворимости солей.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 символические средства для решения задач;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умение управлять своей познавательной деятельностью. Формирование грамотного обращения с веществами в химической 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коллективная работа по постановке учебной задачи на основе соотнесения того, что уже известно и усвоено, и того, что еще неизвестно; коллективная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29</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Амфотерные и кристаллические вещества</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амфотерные вещества, кристаллические вещества, кристаллические решетки, ионная кристаллическая решетка, атомная кристаллическая решетка, молекулярная кристаллическая решетка, металлическая кристаллическая решетка; устанавливать причинно- следственные связи межу строением атома, хим. связью и типом решетки.</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 символические средства для решения задач;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умение управлять своей познавательной деятельностью. Формирование грамотного обращения с веществами в химической 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коллективная работа по постановке учебной задачи на основе соотнесения того, что уже известно и усвоено, и того, что еще неизвестно; коллективная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30</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Чистые вещества и смеси</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чистые вещества, смеси. Химический анализ; определять </w:t>
            </w:r>
            <w:r w:rsidRPr="003E0AF5">
              <w:rPr>
                <w:color w:val="000000" w:themeColor="text1"/>
                <w:sz w:val="16"/>
                <w:szCs w:val="16"/>
              </w:rPr>
              <w:lastRenderedPageBreak/>
              <w:t>способы разделения различных смесей в зависимости от свойств их компонентов</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xml:space="preserve">- использовать знаково- символические средства для решения задач; создавать обобщения, устанавливать аналоги, </w:t>
            </w:r>
            <w:r w:rsidRPr="003E0AF5">
              <w:rPr>
                <w:color w:val="000000" w:themeColor="text1"/>
                <w:sz w:val="16"/>
                <w:szCs w:val="16"/>
              </w:rPr>
              <w:lastRenderedPageBreak/>
              <w:t>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 xml:space="preserve">Формирование умение управлять своей познавательной деятельностью. Формирование </w:t>
            </w:r>
            <w:r w:rsidRPr="003E0AF5">
              <w:rPr>
                <w:color w:val="000000" w:themeColor="text1"/>
                <w:sz w:val="16"/>
                <w:szCs w:val="16"/>
              </w:rPr>
              <w:lastRenderedPageBreak/>
              <w:t>грамотного обращения с веществами в химической 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w:t>
            </w:r>
            <w:r w:rsidRPr="003E0AF5">
              <w:rPr>
                <w:color w:val="000000" w:themeColor="text1"/>
                <w:sz w:val="16"/>
                <w:szCs w:val="16"/>
              </w:rPr>
              <w:lastRenderedPageBreak/>
              <w:t xml:space="preserve">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коллективная работа по постановке учебной задачи на основе соотнесения того, что уже известно и усвоено, и того, что еще неизвестно; коллективная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31</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Массовая и объемная доли компонентов смеси (раствора)</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массовая доля растворенного вещества, объемная доля вещества в смеси; решать задачи с использованием понятий: массовая доля элемента в веществе, массовая доля растворенного вещества, объемная доля газообразного вещества.</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 символические средства для решения задач;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строить речевые высказывания в устной форме; выражать и аргументировать сою точку зрения.</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умение управлять своей познавательной деятельностью. Формирование грамотного обращения с веществами в химической лаборатории и в быту; понимание значимости естественно-научных знаний в повседневной жизни, технике, 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w:t>
            </w:r>
            <w:proofErr w:type="spellStart"/>
            <w:r w:rsidRPr="003E0AF5">
              <w:rPr>
                <w:color w:val="000000" w:themeColor="text1"/>
                <w:sz w:val="16"/>
                <w:szCs w:val="16"/>
              </w:rPr>
              <w:t>т.д</w:t>
            </w:r>
            <w:proofErr w:type="spellEnd"/>
            <w:r w:rsidRPr="003E0AF5">
              <w:rPr>
                <w:color w:val="000000" w:themeColor="text1"/>
                <w:sz w:val="16"/>
                <w:szCs w:val="16"/>
              </w:rPr>
              <w:t>): коллективная работа по постановке учебной задачи на основе соотнесения того, что уже известно и усвоено, и того, что еще неизвестно; коллективная работа с текстом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32</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Зачет по теме «Соединение химических элементов»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рефлексии</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применять полученные знания соответствии с решаемой задачей; раскрывать смысл важнейших изученных понятий; составлять формулы бинарных соединений по известной валентности; рассчитывать относительную молекулярную массу в формуле вещества, </w:t>
            </w:r>
            <w:r w:rsidRPr="003E0AF5">
              <w:rPr>
                <w:color w:val="000000" w:themeColor="text1"/>
                <w:sz w:val="16"/>
                <w:szCs w:val="16"/>
              </w:rPr>
              <w:lastRenderedPageBreak/>
              <w:t>массовую долю хим. элементов в сложном веществе;</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-работать с различными источниками информации; 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 xml:space="preserve">-продуктивно взаимодействовать со </w:t>
            </w:r>
            <w:r w:rsidRPr="003E0AF5">
              <w:rPr>
                <w:color w:val="000000" w:themeColor="text1"/>
                <w:sz w:val="16"/>
                <w:szCs w:val="16"/>
              </w:rPr>
              <w:lastRenderedPageBreak/>
              <w:t>сверстниками при выполнении совместной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 xml:space="preserve">Формирование добросовестного отношения к учению и умения управлять своей познавательной деятельностью. Формирование грамотного обращения с веществами в химической лаборатории и в быту; понимание значимости естественно-научных знаний в повседневной жизни, технике, </w:t>
            </w:r>
            <w:r w:rsidRPr="003E0AF5">
              <w:rPr>
                <w:color w:val="000000" w:themeColor="text1"/>
                <w:sz w:val="16"/>
                <w:szCs w:val="16"/>
              </w:rPr>
              <w:lastRenderedPageBreak/>
              <w:t>медицине,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учебной деятельности): выполнение </w:t>
            </w:r>
            <w:r w:rsidRPr="003E0AF5">
              <w:rPr>
                <w:color w:val="000000" w:themeColor="text1"/>
                <w:sz w:val="16"/>
                <w:szCs w:val="16"/>
              </w:rPr>
              <w:lastRenderedPageBreak/>
              <w:t>заданий.</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33</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Контрольная работа №2 по теме «Соединения химических элементов»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развивающего контроля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Научиться самостоятельно применять знания, полученные при изучении темы, при выполнении лабораторных работ; раскрывать смысл важнейших изученных понятий; составлять формулы бинарных соединений по известной валентности;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знаковое моделирование; осуществлять сравнение, классификацию,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планировать время задний; владеть навыками самоконтроля, самооценки, принятия решений и осознанного выбора в учебной и познавательной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необходимых для осуществления контрольной функции; контроль и самоконтроль изученных понятий; выполнение заданий контрольной работы по теме «Соединения химических элементов» </w:t>
            </w:r>
          </w:p>
        </w:tc>
        <w:tc>
          <w:tcPr>
            <w:tcW w:w="2338" w:type="dxa"/>
          </w:tcPr>
          <w:p w:rsidR="00362AE4" w:rsidRPr="003E0AF5" w:rsidRDefault="00362AE4" w:rsidP="00362AE4">
            <w:pPr>
              <w:jc w:val="cente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15887" w:type="dxa"/>
            <w:gridSpan w:val="12"/>
            <w:shd w:val="clear" w:color="auto" w:fill="E7E6E6" w:themeFill="background2"/>
          </w:tcPr>
          <w:p w:rsidR="00362AE4" w:rsidRPr="003E0AF5" w:rsidRDefault="00362AE4" w:rsidP="00362AE4">
            <w:pPr>
              <w:jc w:val="center"/>
              <w:rPr>
                <w:b/>
                <w:color w:val="000000" w:themeColor="text1"/>
              </w:rPr>
            </w:pPr>
            <w:r w:rsidRPr="003E0AF5">
              <w:rPr>
                <w:b/>
                <w:iCs/>
                <w:color w:val="000000" w:themeColor="text1"/>
                <w:sz w:val="18"/>
                <w:szCs w:val="18"/>
              </w:rPr>
              <w:t>ТЕМА 4. ИЗМЕНЕНИЯ, ПРОИСХОДЯЩИЕ С ВЕЩЕСТВАМИ (11 ЧАСОВ)</w:t>
            </w: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34</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Анализ контрольной работы. Физические явления в химии</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объяснять значение понятий: дистилляция, или перегонка, кристаллизация, выпаривание, фильтрование, возгонка или сублимация, отстаивание, центрифугирование; устанавливать причинно-следственные связи между физическими свойствами веществ разделения смесей</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схемы, опорный конспект, в том числе с 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 понятий, способов действий и т.д.): коллективная работа по постановке учебной задачи на основе соотнесения того, что уже известно, и того, что еще неизвестно; коллективная работа с тестом и иллюстративным материалом (учебник, с. 150-155);составление таблицы «Способы разделения смесей» с опорой н теоретический материал учебника.</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35</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Химические реакции</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химическая реакция, реакция горения, экзотермические реакции, эндотермические реакции; наблюдать и </w:t>
            </w:r>
            <w:r w:rsidRPr="003E0AF5">
              <w:rPr>
                <w:color w:val="000000" w:themeColor="text1"/>
                <w:sz w:val="16"/>
                <w:szCs w:val="16"/>
              </w:rPr>
              <w:lastRenderedPageBreak/>
              <w:t xml:space="preserve">описывать признаки и условия течения химических реакций; делать выводы на основании анализа наблюдений за экспериментом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xml:space="preserve">-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w:t>
            </w:r>
            <w:r w:rsidRPr="003E0AF5">
              <w:rPr>
                <w:color w:val="000000" w:themeColor="text1"/>
                <w:sz w:val="16"/>
                <w:szCs w:val="16"/>
              </w:rPr>
              <w:lastRenderedPageBreak/>
              <w:t>схемы, опорный конспект, в том числе с 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химии; формирование научного мировоззрения; понимание значимости естественно-научных </w:t>
            </w:r>
            <w:r w:rsidRPr="003E0AF5">
              <w:rPr>
                <w:color w:val="000000" w:themeColor="text1"/>
                <w:sz w:val="16"/>
                <w:szCs w:val="16"/>
              </w:rPr>
              <w:lastRenderedPageBreak/>
              <w:t>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построения и реализации новых знаний ( понятий, способов действий и т.д.): коллективная </w:t>
            </w:r>
            <w:r w:rsidRPr="003E0AF5">
              <w:rPr>
                <w:color w:val="000000" w:themeColor="text1"/>
                <w:sz w:val="16"/>
                <w:szCs w:val="16"/>
              </w:rPr>
              <w:lastRenderedPageBreak/>
              <w:t>работа по постановке учебной задачи на основе соотнесения того, что уже известно, и того, что еще неизвестно; коллективная работа с тестом и иллюстративным материалом (учебник, с. 160-166);составление таблицы с опорой н теоретический материал учебника.</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36</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Химические уравнения</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химическое уравнение; объяснить закон сохранения массы веществ с точки зрения атомно- молекулярного учения; составлять уравнение химических реакций на основе закона сохранения массы веществ; классифицировать химические реакции по тепловому эффекту</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схемы, опорный конспект, в том числе с 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 понятий, способов действий и т.д.): коллективная работа по постановке учебной задачи на основе соотнесения того, что уже известно, и того, что еще неизвестно; коллективная работа с тестом и иллюстративным материалом (учебник, с. 150-155);составление таблицы «Способы разделения смесей» с опорой н теоретический материал учебника.</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37</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Расчеты по химическим уравнениям</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выполнять расчеты по химическим уравнениям на нахождение количества, массы или объема продукта реакции по количеству, массе или объему исходного </w:t>
            </w:r>
            <w:r w:rsidRPr="003E0AF5">
              <w:rPr>
                <w:color w:val="000000" w:themeColor="text1"/>
                <w:sz w:val="16"/>
                <w:szCs w:val="16"/>
              </w:rPr>
              <w:lastRenderedPageBreak/>
              <w:t>вещества, с использованием понятия доля, когда исходное вещество дано в виде раствора с заданной долей растворенного вещества или содержит определенную долю примесей</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xml:space="preserve">-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схемы, опорный конспект, в том числе с </w:t>
            </w:r>
            <w:r w:rsidRPr="003E0AF5">
              <w:rPr>
                <w:color w:val="000000" w:themeColor="text1"/>
                <w:sz w:val="16"/>
                <w:szCs w:val="16"/>
              </w:rPr>
              <w:lastRenderedPageBreak/>
              <w:t>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w:t>
            </w:r>
            <w:r w:rsidRPr="003E0AF5">
              <w:rPr>
                <w:color w:val="000000" w:themeColor="text1"/>
                <w:sz w:val="16"/>
                <w:szCs w:val="16"/>
              </w:rPr>
              <w:lastRenderedPageBreak/>
              <w:t>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w:t>
            </w:r>
            <w:r w:rsidRPr="003E0AF5">
              <w:rPr>
                <w:color w:val="000000" w:themeColor="text1"/>
                <w:sz w:val="16"/>
                <w:szCs w:val="16"/>
              </w:rPr>
              <w:lastRenderedPageBreak/>
              <w:t>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38</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Реакции разложения</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общеметодологический</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реакции разложения, скорость химической реакции, катализаторы, ферменты; классифицировать химические реакции по числу и составу исходных веществ и продуктов реакции; наблюдать и описывать признаки и условия течения химических реакций, делать выводы на основании анализа наблюдений за химическим экспериментом</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схемы, опорный конспект, в том числе с 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39</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Реакции соединения</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общеметодологический</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реакции соединения, реакции разложения, обратимые реакции, необратимые реакции, каталитические реакции, некаталитические реакции; классифицировать химические реакции по числу и составу исходных веществ и продуктов реакции, </w:t>
            </w:r>
            <w:r w:rsidRPr="003E0AF5">
              <w:rPr>
                <w:color w:val="000000" w:themeColor="text1"/>
                <w:sz w:val="16"/>
                <w:szCs w:val="16"/>
              </w:rPr>
              <w:lastRenderedPageBreak/>
              <w:t>направлению протекания реакции, участию катализатора; наблюдать и описывать признаки и условия течения химических реакций, делать выводы на основании анализа наблюдений за экспериментом</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схемы, опорный конспект, в том числе с 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  формулировать цель урока, задачи, необходимые для ее </w:t>
            </w:r>
            <w:r w:rsidRPr="003E0AF5">
              <w:rPr>
                <w:color w:val="000000" w:themeColor="text1"/>
                <w:sz w:val="16"/>
                <w:szCs w:val="16"/>
              </w:rPr>
              <w:lastRenderedPageBreak/>
              <w:t>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w:t>
            </w:r>
            <w:r w:rsidRPr="003E0AF5">
              <w:rPr>
                <w:color w:val="000000" w:themeColor="text1"/>
                <w:sz w:val="16"/>
                <w:szCs w:val="16"/>
              </w:rPr>
              <w:lastRenderedPageBreak/>
              <w:t>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w:t>
            </w:r>
            <w:r w:rsidRPr="003E0AF5">
              <w:rPr>
                <w:color w:val="000000" w:themeColor="text1"/>
                <w:sz w:val="16"/>
                <w:szCs w:val="16"/>
              </w:rPr>
              <w:lastRenderedPageBreak/>
              <w:t>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40</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Реакции замещения</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общеметодологический</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реакции замещения, ряд активности металлов; классифицировать химические реакции по числу и составу исходных веществ и продуктов реакции; использовать электрохимический ряд напряжений (активности) металлов для определения возможности протекания реакций между металлами и водными растворами кислот и солей;  наблюдать и описывать признаки и условия течения химических реакций, делать выводы на основании анализа наблюдений за экспериментом</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схемы, опорный конспект, в том числе с 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41</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Реакции обмена</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общеметодологический</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реакции обмена, реакции нейтрализации; классифицировать химические реакции по числу и составу исходных веществ и продуктов реакции; использовать таблицу растворимости для определения возможности протекания реакций обмена;  наблюдать и </w:t>
            </w:r>
            <w:r w:rsidRPr="003E0AF5">
              <w:rPr>
                <w:color w:val="000000" w:themeColor="text1"/>
                <w:sz w:val="16"/>
                <w:szCs w:val="16"/>
              </w:rPr>
              <w:lastRenderedPageBreak/>
              <w:t>описывать признаки и условия течения химических реакций, делать выводы на основании анализа наблюдений за экспериментом</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схемы, опорный конспект, в том числе с 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  формулировать цель урока, задачи, необходимые для ее достижения; планировать </w:t>
            </w:r>
            <w:r w:rsidRPr="003E0AF5">
              <w:rPr>
                <w:color w:val="000000" w:themeColor="text1"/>
                <w:sz w:val="16"/>
                <w:szCs w:val="16"/>
              </w:rPr>
              <w:lastRenderedPageBreak/>
              <w:t>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w:t>
            </w:r>
            <w:r w:rsidRPr="003E0AF5">
              <w:rPr>
                <w:color w:val="000000" w:themeColor="text1"/>
                <w:sz w:val="16"/>
                <w:szCs w:val="16"/>
              </w:rPr>
              <w:lastRenderedPageBreak/>
              <w:t>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w:t>
            </w:r>
            <w:r w:rsidRPr="003E0AF5">
              <w:rPr>
                <w:color w:val="000000" w:themeColor="text1"/>
                <w:sz w:val="16"/>
                <w:szCs w:val="16"/>
              </w:rPr>
              <w:lastRenderedPageBreak/>
              <w:t>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42</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Типы химических реакций на примере свойств воды</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общеметодологический</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гидролиз;  классифицировать химические реакции по числу и составу исходных веществ и продуктов реакции;</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создавать обобщение, устанавливать аналогии, причинно- следственные связи, осуществлять классификацию, делать выводы; проводить наблюдение; составлять на основе текста таблицы, схемы, опорный конспект, в том числе с применением средств ИКТ.</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формулировать цель урока, задачи, необходимые для ее достижения; планировать свою деятельность прогнозировать ее результаты; работать по плану, сверять свои действия с целью при необходимости, корректировать ошибки самостоятельно;</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43</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Зачет по теме «Изменения, происходящие с веществами»</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рефлексии</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применять полученные знания соответствии с решаемой задачей; раскрывать смысл важнейших изученных понятий; составлять формулы бинарных соединений по известной валентности; рассчитывать относительную молекулярную массу в формуле вещества, массовую долю хим. элементов в сложном веществе;</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-работать с различными источниками информации; 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добросовестного отношения к учению и умения управлять своей познавательной деятельностью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учебной деятельности): выполнение заданий.</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lastRenderedPageBreak/>
              <w:t>44</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Контрольная работа №3 по теме «Изменения, происходящие с веществами»</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развивающего контроля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Научиться самостоятельно применять знания, полученные при изучении темы, при выполнении лабораторных работ; раскрывать смысл важнейших изученных понятий; составлять формулы бинарных соединений по известной валентности;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знаковое моделирование; осуществлять сравнение, классификацию,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планировать время задний; владеть навыками самоконтроля, самооценки, принятия решений и осознанного выбора в учебной и познавательной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необходимых для осуществления контрольной функции; контроль и самоконтроль изученных понятий; выполнение заданий контрольной работы по теме «Изменения, происходящие с веществами» </w:t>
            </w:r>
          </w:p>
        </w:tc>
        <w:tc>
          <w:tcPr>
            <w:tcW w:w="2338" w:type="dxa"/>
          </w:tcPr>
          <w:p w:rsidR="00362AE4" w:rsidRPr="003E0AF5" w:rsidRDefault="00362AE4" w:rsidP="00362AE4">
            <w:pPr>
              <w:jc w:val="cente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15887" w:type="dxa"/>
            <w:gridSpan w:val="12"/>
            <w:shd w:val="clear" w:color="auto" w:fill="E7E6E6" w:themeFill="background2"/>
          </w:tcPr>
          <w:p w:rsidR="00362AE4" w:rsidRPr="003E0AF5" w:rsidRDefault="00362AE4" w:rsidP="00362AE4">
            <w:pPr>
              <w:jc w:val="center"/>
              <w:rPr>
                <w:b/>
                <w:color w:val="000000" w:themeColor="text1"/>
              </w:rPr>
            </w:pPr>
            <w:r w:rsidRPr="003E0AF5">
              <w:rPr>
                <w:b/>
                <w:iCs/>
                <w:color w:val="000000" w:themeColor="text1"/>
                <w:sz w:val="18"/>
                <w:szCs w:val="18"/>
              </w:rPr>
              <w:t>ТЕМА 5. ПРАКТИКУМ 1. ПРОСТЕЙШИЕ ОПЕРАЦИИ С ВЕЩЕСТВАМИ (3 ЧАСА)</w:t>
            </w:r>
          </w:p>
        </w:tc>
      </w:tr>
      <w:tr w:rsidR="003E0AF5" w:rsidRPr="003E0AF5" w:rsidTr="00362AE4">
        <w:trPr>
          <w:trHeight w:val="53"/>
        </w:trPr>
        <w:tc>
          <w:tcPr>
            <w:tcW w:w="405" w:type="dxa"/>
          </w:tcPr>
          <w:p w:rsidR="00362AE4" w:rsidRPr="003E0AF5" w:rsidRDefault="00362AE4" w:rsidP="00362AE4">
            <w:pPr>
              <w:jc w:val="center"/>
              <w:rPr>
                <w:b/>
                <w:color w:val="000000" w:themeColor="text1"/>
                <w:sz w:val="18"/>
                <w:szCs w:val="18"/>
              </w:rPr>
            </w:pPr>
            <w:r w:rsidRPr="003E0AF5">
              <w:rPr>
                <w:b/>
                <w:color w:val="000000" w:themeColor="text1"/>
                <w:sz w:val="18"/>
                <w:szCs w:val="18"/>
              </w:rPr>
              <w:t>45</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Анализ контрольной работы. Правила техники безопасности при работе в химическом кабинете. Приемы обращения с лабораторным оборудованием и нагревательными приборами.</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 xml:space="preserve">Урок исследование </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работать с лабораторным оборудованием и нагревательными приборами в соответствии с правилами техники безопасности; выполнять простейшие приемы обращения с лабораторным оборудованием: с лабораторным штативом, со спиртовкой</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самостоятельно проводить наблюдения,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планировать свою деятельность, находить алгоритм выполнения поставленной задачи; осуществлять само- и взаимоконтроль. процесса выполнения эксперимента и коррекцию своей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устной и письменной форме; устанавливать рабочие отношения в группе, планировать общие способы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т.д.):парное или групповое выполнение практической работы в соответствии с предложенным учителем алгоритмом с соблюдением техники безопасности.</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46</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Признаки химических реакций</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 xml:space="preserve">Урок исследование </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работать с лабораторным оборудованием и нагревательными приборами в соответствии с правилами техники безопасности; выполнять простейшие приемы обращения с лабораторным оборудованием: с лабораторным штативом, со спиртовкой</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самостоятельно проводить наблюдения,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планировать свою деятельность, находить алгоритм выполнения поставленной задачи; осуществлять само- и взаимоконтроль. процесса выполнения эксперимента и коррекцию своей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устной и письменной форме; устанавливать рабочие отношения в группе, планировать общие способы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w:t>
            </w:r>
            <w:proofErr w:type="gramStart"/>
            <w:r w:rsidRPr="003E0AF5">
              <w:rPr>
                <w:color w:val="000000" w:themeColor="text1"/>
                <w:sz w:val="16"/>
                <w:szCs w:val="16"/>
              </w:rPr>
              <w:t>:п</w:t>
            </w:r>
            <w:proofErr w:type="gramEnd"/>
            <w:r w:rsidRPr="003E0AF5">
              <w:rPr>
                <w:color w:val="000000" w:themeColor="text1"/>
                <w:sz w:val="16"/>
                <w:szCs w:val="16"/>
              </w:rPr>
              <w:t xml:space="preserve">арное или групповое выполнение практической работы в соответствии с предложенным учителем алгоритмом. Самостоятельное оформление отчеты о выполнении </w:t>
            </w:r>
            <w:r w:rsidRPr="003E0AF5">
              <w:rPr>
                <w:color w:val="000000" w:themeColor="text1"/>
                <w:sz w:val="16"/>
                <w:szCs w:val="16"/>
              </w:rPr>
              <w:lastRenderedPageBreak/>
              <w:t>практической работы.</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47</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 xml:space="preserve">Приготовление раствора сахара и расчет его массовой доли в растворе </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 xml:space="preserve">Урок исследование </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работать с лабораторным оборудованием и нагревательными приборами в соответствии с правилами техники безопасности; выполнять простейшие приемы обращения с лабораторным оборудованием: с лабораторным штативом, со спиртовкой</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самостоятельно проводить наблюдения,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планировать свою деятельность, находить алгоритм выполнения поставленной задачи; осуществлять само- и взаимоконтроль. процесса выполнения эксперимента и коррекцию своей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устной и письменной форме; устанавливать рабочие отношения в группе, планировать общие способы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w:t>
            </w:r>
            <w:proofErr w:type="gramStart"/>
            <w:r w:rsidRPr="003E0AF5">
              <w:rPr>
                <w:color w:val="000000" w:themeColor="text1"/>
                <w:sz w:val="16"/>
                <w:szCs w:val="16"/>
              </w:rPr>
              <w:t>:п</w:t>
            </w:r>
            <w:proofErr w:type="gramEnd"/>
            <w:r w:rsidRPr="003E0AF5">
              <w:rPr>
                <w:color w:val="000000" w:themeColor="text1"/>
                <w:sz w:val="16"/>
                <w:szCs w:val="16"/>
              </w:rPr>
              <w:t>арное или групповое выполнение практической работы в соответствии с предложенным учителем алгоритмом. Самостоятельное оформление отчеты о выполнении практической работы.</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15887" w:type="dxa"/>
            <w:gridSpan w:val="12"/>
            <w:shd w:val="clear" w:color="auto" w:fill="E7E6E6" w:themeFill="background2"/>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ТЕМА 6. РАСТВОРЕНИЕ. РАСТВОРЫ. СВОЙСТВА РАСТВОРОВ ЭЛЕКТРОЛИТОВ (18 ЧАСОВ)</w:t>
            </w: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48</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Растворение. Растворимость веществ в воде</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объяснять значение понятий: раствор, гидрат, кристаллогидрат, насыщенный раствор, ненасыщенный раствор, пересыщенный раствор, растворимость. Определять растворимости веществ с использованием кривых растворимости; характеризовать растворение с точки зрения атомно-молекулярного учения;</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49</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Электролитическая диссоциация</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электролитическая диссоциация, электролиты, </w:t>
            </w:r>
            <w:proofErr w:type="spellStart"/>
            <w:r w:rsidRPr="003E0AF5">
              <w:rPr>
                <w:color w:val="000000" w:themeColor="text1"/>
                <w:sz w:val="16"/>
                <w:szCs w:val="16"/>
              </w:rPr>
              <w:t>неэлектролиты</w:t>
            </w:r>
            <w:proofErr w:type="spellEnd"/>
            <w:r w:rsidRPr="003E0AF5">
              <w:rPr>
                <w:color w:val="000000" w:themeColor="text1"/>
                <w:sz w:val="16"/>
                <w:szCs w:val="16"/>
              </w:rPr>
              <w:t xml:space="preserve">, степень диссоциации, сильные электролиты, </w:t>
            </w:r>
            <w:r w:rsidRPr="003E0AF5">
              <w:rPr>
                <w:color w:val="000000" w:themeColor="text1"/>
                <w:sz w:val="16"/>
                <w:szCs w:val="16"/>
              </w:rPr>
              <w:lastRenderedPageBreak/>
              <w:t>слабые электролиты.</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lastRenderedPageBreak/>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числе с применением </w:t>
            </w:r>
            <w:r w:rsidRPr="003E0AF5">
              <w:rPr>
                <w:color w:val="000000" w:themeColor="text1"/>
                <w:sz w:val="16"/>
                <w:szCs w:val="16"/>
              </w:rPr>
              <w:lastRenderedPageBreak/>
              <w:t xml:space="preserve">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химии; формирование научного мировоззрения; понимание значимости естественно-научных </w:t>
            </w:r>
            <w:r w:rsidRPr="003E0AF5">
              <w:rPr>
                <w:color w:val="000000" w:themeColor="text1"/>
                <w:sz w:val="16"/>
                <w:szCs w:val="16"/>
              </w:rPr>
              <w:lastRenderedPageBreak/>
              <w:t>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w:t>
            </w:r>
            <w:r w:rsidRPr="003E0AF5">
              <w:rPr>
                <w:color w:val="000000" w:themeColor="text1"/>
                <w:sz w:val="16"/>
                <w:szCs w:val="16"/>
              </w:rPr>
              <w:lastRenderedPageBreak/>
              <w:t>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50</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Основные положения теории электролитической диссоциации</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rPr>
                <w:color w:val="000000" w:themeColor="text1"/>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катионы, анионы, кислоты, основания, соли; составлять уравнения </w:t>
            </w:r>
            <w:proofErr w:type="spellStart"/>
            <w:r w:rsidRPr="003E0AF5">
              <w:rPr>
                <w:color w:val="000000" w:themeColor="text1"/>
                <w:sz w:val="16"/>
                <w:szCs w:val="16"/>
              </w:rPr>
              <w:t>элекролитической</w:t>
            </w:r>
            <w:proofErr w:type="spellEnd"/>
            <w:r w:rsidRPr="003E0AF5">
              <w:rPr>
                <w:color w:val="000000" w:themeColor="text1"/>
                <w:sz w:val="16"/>
                <w:szCs w:val="16"/>
              </w:rPr>
              <w:t xml:space="preserve"> диссоциации кислот, оснований и солей; иллюстрировать примерами основные положения теории электролитической диссоциации, генетическую взаимосвязь между веществами (простое вещество – оксид- гидроксид- соль)</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51</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Ионные уравнения</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открытия нового знания</w:t>
            </w:r>
          </w:p>
        </w:tc>
        <w:tc>
          <w:tcPr>
            <w:tcW w:w="1780" w:type="dxa"/>
          </w:tcPr>
          <w:p w:rsidR="00362AE4" w:rsidRPr="003E0AF5" w:rsidRDefault="00362AE4" w:rsidP="00362AE4">
            <w:pPr>
              <w:rPr>
                <w:color w:val="000000" w:themeColor="text1"/>
              </w:rPr>
            </w:pPr>
            <w:r w:rsidRPr="003E0AF5">
              <w:rPr>
                <w:color w:val="000000" w:themeColor="text1"/>
                <w:sz w:val="16"/>
                <w:szCs w:val="16"/>
              </w:rPr>
              <w:t xml:space="preserve">Научиться объяснять значение понятий: ионные реакции; составлять молекулярные, полные и сокращенные ионные уравнения реакций с участием электролитов; наблюдать и описывать реакции между электролитами с помощью естественного (русского или </w:t>
            </w:r>
            <w:r w:rsidRPr="003E0AF5">
              <w:rPr>
                <w:color w:val="000000" w:themeColor="text1"/>
                <w:sz w:val="16"/>
                <w:szCs w:val="16"/>
              </w:rPr>
              <w:lastRenderedPageBreak/>
              <w:t>родного) языка и языка химии.</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lastRenderedPageBreak/>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w:t>
            </w:r>
            <w:r w:rsidRPr="003E0AF5">
              <w:rPr>
                <w:color w:val="000000" w:themeColor="text1"/>
                <w:sz w:val="16"/>
                <w:szCs w:val="16"/>
              </w:rPr>
              <w:lastRenderedPageBreak/>
              <w:t xml:space="preserve">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w:t>
            </w:r>
            <w:r w:rsidRPr="003E0AF5">
              <w:rPr>
                <w:color w:val="000000" w:themeColor="text1"/>
                <w:sz w:val="16"/>
                <w:szCs w:val="16"/>
              </w:rPr>
              <w:lastRenderedPageBreak/>
              <w:t>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w:t>
            </w:r>
            <w:r w:rsidRPr="003E0AF5">
              <w:rPr>
                <w:color w:val="000000" w:themeColor="text1"/>
                <w:sz w:val="16"/>
                <w:szCs w:val="16"/>
              </w:rPr>
              <w:lastRenderedPageBreak/>
              <w:t>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52-53</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Кислоты, их классификация и свойства</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общеметодологической направленности</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составлять характеристики общих химических свойств кислот с позиции электролитической диссоциации; составлять молекулярные, полные и сокращенные ионные уравнения реакций с участием кислот; наблюдать и описывать реакции с участием кислот с помощью естественного (русского или родного) языка и языка химии. Проводить опыты, подтверждающие химические свойства кислот.</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54-55</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Основания, их классификация и свойства</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rPr>
                <w:color w:val="000000" w:themeColor="text1"/>
              </w:rPr>
            </w:pPr>
            <w:r w:rsidRPr="003E0AF5">
              <w:rPr>
                <w:color w:val="000000" w:themeColor="text1"/>
                <w:sz w:val="16"/>
                <w:szCs w:val="16"/>
              </w:rPr>
              <w:t>Урок общеметодологической направленности</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Научиться объяснять значение понятий: основания; составлять характеристики общих химических свойств (щелочей и нерастворимых оснований) с позиции теории электролитической диссоциации; составлять молекулярные, полные и сокращенные ионные уравнения реакций с участием оснований; наблюдать и описывать реакции оснований с помощью естественного (русского или родного) языка и </w:t>
            </w:r>
            <w:r w:rsidRPr="003E0AF5">
              <w:rPr>
                <w:color w:val="000000" w:themeColor="text1"/>
                <w:sz w:val="16"/>
                <w:szCs w:val="16"/>
              </w:rPr>
              <w:lastRenderedPageBreak/>
              <w:t xml:space="preserve">языка химии. </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lastRenderedPageBreak/>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w:t>
            </w:r>
            <w:r w:rsidRPr="003E0AF5">
              <w:rPr>
                <w:color w:val="000000" w:themeColor="text1"/>
                <w:sz w:val="16"/>
                <w:szCs w:val="16"/>
              </w:rPr>
              <w:lastRenderedPageBreak/>
              <w:t>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56-57</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Оксиды, их классификация и свойства</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rPr>
                <w:color w:val="000000" w:themeColor="text1"/>
              </w:rPr>
            </w:pPr>
            <w:r w:rsidRPr="003E0AF5">
              <w:rPr>
                <w:color w:val="000000" w:themeColor="text1"/>
                <w:sz w:val="16"/>
                <w:szCs w:val="16"/>
              </w:rPr>
              <w:t>Урок общеметодологической направленности</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объяснять значение понятий: несолеобразующие оксиды, солеобразующие оксиды, основные оксиды, кислотные оксиды; составлять характеристики общих химических свойств солеобразующих оксидов (кислотных и основных) с позиций теории электролитической диссоциации; составлять молекулярные, полные и сокращенные ионные уравнения реакции с участием оксидов;</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58-59</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Соли, их классификация и свойства</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rPr>
                <w:color w:val="000000" w:themeColor="text1"/>
              </w:rPr>
            </w:pPr>
            <w:r w:rsidRPr="003E0AF5">
              <w:rPr>
                <w:color w:val="000000" w:themeColor="text1"/>
                <w:sz w:val="16"/>
                <w:szCs w:val="16"/>
              </w:rPr>
              <w:t>Урок общеметодологической направленности</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Научиться объяснять значение понятий: средние, кислые, основные соли. Составлять характеристики общих химических свойств солей с позиции теории </w:t>
            </w:r>
            <w:proofErr w:type="spellStart"/>
            <w:r w:rsidRPr="003E0AF5">
              <w:rPr>
                <w:color w:val="000000" w:themeColor="text1"/>
                <w:sz w:val="16"/>
                <w:szCs w:val="16"/>
              </w:rPr>
              <w:t>элекролитической</w:t>
            </w:r>
            <w:proofErr w:type="spellEnd"/>
            <w:r w:rsidRPr="003E0AF5">
              <w:rPr>
                <w:color w:val="000000" w:themeColor="text1"/>
                <w:sz w:val="16"/>
                <w:szCs w:val="16"/>
              </w:rPr>
              <w:t xml:space="preserve"> диссоциации; составлять молекулярные, полные и сокращенные ионные уравнения реакции с участием солей; Наблюдать и описывать реакции солей с помощью  естественного (русского или родного) языка и языка химии.</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 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60</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Генетическая связь между классами веществ</w:t>
            </w:r>
          </w:p>
        </w:tc>
        <w:tc>
          <w:tcPr>
            <w:tcW w:w="768" w:type="dxa"/>
          </w:tcPr>
          <w:p w:rsidR="00362AE4" w:rsidRPr="003E0AF5" w:rsidRDefault="00362AE4" w:rsidP="00362AE4">
            <w:pPr>
              <w:jc w:val="center"/>
              <w:rPr>
                <w:color w:val="000000" w:themeColor="text1"/>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общеметодологической направленности</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Научиться объяснять значение понятию генетический ряд; иллюстрировать примерами: а) примерами основные положения </w:t>
            </w:r>
            <w:r w:rsidRPr="003E0AF5">
              <w:rPr>
                <w:color w:val="000000" w:themeColor="text1"/>
                <w:sz w:val="16"/>
                <w:szCs w:val="16"/>
              </w:rPr>
              <w:lastRenderedPageBreak/>
              <w:t>электролитической диссоциации</w:t>
            </w:r>
          </w:p>
          <w:p w:rsidR="00362AE4" w:rsidRPr="003E0AF5" w:rsidRDefault="00362AE4" w:rsidP="00362AE4">
            <w:pPr>
              <w:jc w:val="both"/>
              <w:rPr>
                <w:color w:val="000000" w:themeColor="text1"/>
                <w:sz w:val="16"/>
                <w:szCs w:val="16"/>
              </w:rPr>
            </w:pPr>
            <w:r w:rsidRPr="003E0AF5">
              <w:rPr>
                <w:color w:val="000000" w:themeColor="text1"/>
                <w:sz w:val="16"/>
                <w:szCs w:val="16"/>
              </w:rPr>
              <w:t>Б) генетическую взаимосвязь между веществами (простое вещество – оксид- гидроксид- соль).  составлять молекулярные, полные и сокращенные ионные уравнения реакции с участием электролитов; Составлять цепочки превращений.</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lastRenderedPageBreak/>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осуществлять классификацию, составлять на основе текста графики, в том </w:t>
            </w:r>
            <w:r w:rsidRPr="003E0AF5">
              <w:rPr>
                <w:color w:val="000000" w:themeColor="text1"/>
                <w:sz w:val="16"/>
                <w:szCs w:val="16"/>
              </w:rPr>
              <w:lastRenderedPageBreak/>
              <w:t xml:space="preserve">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химии; формирование научного мировоззрения; понимание значимости </w:t>
            </w:r>
            <w:r w:rsidRPr="003E0AF5">
              <w:rPr>
                <w:color w:val="000000" w:themeColor="text1"/>
                <w:sz w:val="16"/>
                <w:szCs w:val="16"/>
              </w:rPr>
              <w:lastRenderedPageBreak/>
              <w:t>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rPr>
                <w:color w:val="000000" w:themeColor="text1"/>
              </w:rPr>
            </w:pPr>
            <w:r w:rsidRPr="003E0AF5">
              <w:rPr>
                <w:color w:val="000000" w:themeColor="text1"/>
                <w:sz w:val="16"/>
                <w:szCs w:val="16"/>
              </w:rPr>
              <w:t xml:space="preserve">Формирование у учащихся умений построения и реализации новых знаний (понятий, способов действий и т.д.): </w:t>
            </w:r>
            <w:r w:rsidRPr="003E0AF5">
              <w:rPr>
                <w:color w:val="000000" w:themeColor="text1"/>
                <w:sz w:val="16"/>
                <w:szCs w:val="16"/>
              </w:rPr>
              <w:lastRenderedPageBreak/>
              <w:t>коллективная работа по постановке учебной задачи на основе соответствия того, что уже известно и усвоено, и того, что еще неизвестно; коллективная работа – освоение предложенного учителем алгоритма решения расчетных задач по хим. уравнениям.</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61</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Зачет по теме «Растворение. Растворы. Свойства растворов электролитов»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рефлексии</w:t>
            </w:r>
          </w:p>
        </w:tc>
        <w:tc>
          <w:tcPr>
            <w:tcW w:w="1780" w:type="dxa"/>
          </w:tcPr>
          <w:p w:rsidR="00362AE4" w:rsidRPr="003E0AF5" w:rsidRDefault="00362AE4" w:rsidP="00362AE4">
            <w:pPr>
              <w:rPr>
                <w:color w:val="000000" w:themeColor="text1"/>
              </w:rPr>
            </w:pPr>
            <w:r w:rsidRPr="003E0AF5">
              <w:rPr>
                <w:color w:val="000000" w:themeColor="text1"/>
                <w:sz w:val="16"/>
                <w:szCs w:val="16"/>
              </w:rPr>
              <w:t>Научиться применять полученные знания соответствии с решаемой задачей; раскрывать смысл важнейших изученных понятий; составлять формулы бинарных соединений по известной валентности; рассчитывать относительную молекулярную массу в формуле вещества, массовую долю хим. элементов в сложном веществе;</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-работать с различными источниками информации; преобразовывать информацию из одной формы в другую.</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-определять цель урока и формулировать задачи, необходимые для ее достижения; планировать свою деятельность и делать выводы по результатам работы.</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-продуктивно взаимодействовать со сверстниками при выполнении совместной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добросовестного отношения к учению и умения управлять своей познавательной деятельностью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учебной деятельности): выполнение заданий.</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62</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Контрольная работа №4 по теме «Растворение. Растворы. Свойства растворов электролитов»</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развивающего контроля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Научиться самостоятельно применять знания, полученные при изучении темы, при выполнении лабораторных работ; раскрывать смысл важнейших изученных понятий; составлять формулы бинарных соединений по известной валентности;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использовать знаковое моделирование; осуществлять сравнение, классификацию,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планировать время задний; владеть навыками самоконтроля, самооценки, принятия решений и осознанного выбора в учебной и познавательной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необходимых для осуществления контрольной функции; контроль и самоконтроль изученных понятий; выполнение заданий контрольной работы по теме «Растворение. Растворы. Свойства растворов электролитов» </w:t>
            </w:r>
          </w:p>
        </w:tc>
        <w:tc>
          <w:tcPr>
            <w:tcW w:w="2338" w:type="dxa"/>
          </w:tcPr>
          <w:p w:rsidR="00362AE4" w:rsidRPr="003E0AF5" w:rsidRDefault="00362AE4" w:rsidP="00362AE4">
            <w:pPr>
              <w:jc w:val="cente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63-65</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 xml:space="preserve">Анализ контрольной работы. </w:t>
            </w:r>
            <w:proofErr w:type="spellStart"/>
            <w:r w:rsidRPr="003E0AF5">
              <w:rPr>
                <w:b/>
                <w:iCs/>
                <w:color w:val="000000" w:themeColor="text1"/>
                <w:sz w:val="16"/>
                <w:szCs w:val="16"/>
              </w:rPr>
              <w:lastRenderedPageBreak/>
              <w:t>Окислительно</w:t>
            </w:r>
            <w:proofErr w:type="spellEnd"/>
            <w:r w:rsidRPr="003E0AF5">
              <w:rPr>
                <w:b/>
                <w:iCs/>
                <w:color w:val="000000" w:themeColor="text1"/>
                <w:sz w:val="16"/>
                <w:szCs w:val="16"/>
              </w:rPr>
              <w:t xml:space="preserve"> -восстановительные реакции</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lastRenderedPageBreak/>
              <w:t>2</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 xml:space="preserve">Урок открытия нового </w:t>
            </w:r>
            <w:r w:rsidRPr="003E0AF5">
              <w:rPr>
                <w:color w:val="000000" w:themeColor="text1"/>
                <w:sz w:val="16"/>
                <w:szCs w:val="16"/>
              </w:rPr>
              <w:lastRenderedPageBreak/>
              <w:t>знания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lastRenderedPageBreak/>
              <w:t xml:space="preserve">Научиться объяснять значение понятий: </w:t>
            </w:r>
            <w:proofErr w:type="spellStart"/>
            <w:r w:rsidRPr="003E0AF5">
              <w:rPr>
                <w:color w:val="000000" w:themeColor="text1"/>
                <w:sz w:val="16"/>
                <w:szCs w:val="16"/>
              </w:rPr>
              <w:t>окислительно</w:t>
            </w:r>
            <w:proofErr w:type="spellEnd"/>
            <w:r w:rsidRPr="003E0AF5">
              <w:rPr>
                <w:color w:val="000000" w:themeColor="text1"/>
                <w:sz w:val="16"/>
                <w:szCs w:val="16"/>
              </w:rPr>
              <w:t>-</w:t>
            </w:r>
            <w:r w:rsidRPr="003E0AF5">
              <w:rPr>
                <w:color w:val="000000" w:themeColor="text1"/>
                <w:sz w:val="16"/>
                <w:szCs w:val="16"/>
              </w:rPr>
              <w:lastRenderedPageBreak/>
              <w:t>восстановительные реакции, окислитель, восстановитель, окисление, восстановление. Классифицировать химические реакции по признаку «изменение степеней окисления», определять окислитель и восстановитель, процессы окисления и восстановления. Составлять ОВР используя метод электронного баланса.</w:t>
            </w:r>
          </w:p>
        </w:tc>
        <w:tc>
          <w:tcPr>
            <w:tcW w:w="2054" w:type="dxa"/>
          </w:tcPr>
          <w:p w:rsidR="00362AE4" w:rsidRPr="003E0AF5" w:rsidRDefault="00362AE4" w:rsidP="00362AE4">
            <w:pPr>
              <w:pStyle w:val="Default"/>
              <w:jc w:val="both"/>
              <w:rPr>
                <w:color w:val="000000" w:themeColor="text1"/>
                <w:sz w:val="16"/>
                <w:szCs w:val="16"/>
              </w:rPr>
            </w:pPr>
            <w:proofErr w:type="gramStart"/>
            <w:r w:rsidRPr="003E0AF5">
              <w:rPr>
                <w:b/>
                <w:color w:val="000000" w:themeColor="text1"/>
                <w:sz w:val="16"/>
                <w:szCs w:val="16"/>
              </w:rPr>
              <w:lastRenderedPageBreak/>
              <w:t>П</w:t>
            </w:r>
            <w:r w:rsidRPr="003E0AF5">
              <w:rPr>
                <w:color w:val="000000" w:themeColor="text1"/>
                <w:sz w:val="16"/>
                <w:szCs w:val="16"/>
              </w:rPr>
              <w:t>-</w:t>
            </w:r>
            <w:proofErr w:type="gramEnd"/>
            <w:r w:rsidRPr="003E0AF5">
              <w:rPr>
                <w:color w:val="000000" w:themeColor="text1"/>
                <w:sz w:val="16"/>
                <w:szCs w:val="16"/>
              </w:rPr>
              <w:t xml:space="preserve"> использовать знаково-символические средства для решения задач; </w:t>
            </w:r>
            <w:r w:rsidRPr="003E0AF5">
              <w:rPr>
                <w:color w:val="000000" w:themeColor="text1"/>
                <w:sz w:val="16"/>
                <w:szCs w:val="16"/>
              </w:rPr>
              <w:lastRenderedPageBreak/>
              <w:t xml:space="preserve">осуществлять классификацию, составлять на основе текста графики, в том числе с применением ИКТ; интерпретировать информацию, представленную в виде таблиц и графиков ( аспект смыслового чтения). </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-формулировать цель урока, задачи, необходимые для ее достижения; </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rPr>
                <w:color w:val="000000" w:themeColor="text1"/>
              </w:rPr>
            </w:pPr>
            <w:r w:rsidRPr="003E0AF5">
              <w:rPr>
                <w:color w:val="000000" w:themeColor="text1"/>
                <w:sz w:val="16"/>
                <w:szCs w:val="16"/>
              </w:rPr>
              <w:lastRenderedPageBreak/>
              <w:t xml:space="preserve">Формирование познавательного интереса к изучению </w:t>
            </w:r>
            <w:r w:rsidRPr="003E0AF5">
              <w:rPr>
                <w:color w:val="000000" w:themeColor="text1"/>
                <w:sz w:val="16"/>
                <w:szCs w:val="16"/>
              </w:rPr>
              <w:lastRenderedPageBreak/>
              <w:t>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построения и </w:t>
            </w:r>
            <w:r w:rsidRPr="003E0AF5">
              <w:rPr>
                <w:color w:val="000000" w:themeColor="text1"/>
                <w:sz w:val="16"/>
                <w:szCs w:val="16"/>
              </w:rPr>
              <w:lastRenderedPageBreak/>
              <w:t>реализации новых знаний (понятий, способов действий и т.д.): самостоятельная работа по определении цели урока; коллективная работа с текстом по предложенному учителем алгоритму; составление плана конспекта параграфа с опорой на теоретический материал и результаты проведенного учителем демонстрационного эксперимента.</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15887" w:type="dxa"/>
            <w:gridSpan w:val="12"/>
            <w:shd w:val="clear" w:color="auto" w:fill="E7E6E6" w:themeFill="background2"/>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lastRenderedPageBreak/>
              <w:t>ТЕМА 7. ПРАКТИКУМ 2. СВОЙСТВА РАСТВОРОВ ЭЛЕКТРОЛИТОВ (2 ЧАСА)</w:t>
            </w: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66-67</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Решение экспериментальных задач</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2</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исследование</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Научиться работать с лабораторным оборудованием и нагревательными приборами в соответствии с правилами техники безопасности; выполнять простейшие приемы обращения с лабораторным оборудованием: с лабораторным штативом, со спиртовкой</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t>П</w:t>
            </w:r>
            <w:r w:rsidRPr="003E0AF5">
              <w:rPr>
                <w:color w:val="000000" w:themeColor="text1"/>
                <w:sz w:val="16"/>
                <w:szCs w:val="16"/>
              </w:rPr>
              <w:t>- самостоятельно проводить наблюдения,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планировать свою деятельность, находить алгоритм выполнения поставленной задачи; осуществлять само- и взаимоконтроль. процесса выполнения эксперимента и коррекцию своей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устной и письменной форме; устанавливать рабочие отношения в группе, планировать общие способы работы.</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t>Формирование познавательного интереса к изучению химии; формирование научного мировоззрения; понимание значимости естественно-научных знаний для решения практических задач; формирование умения грамотно обращаться с веществами в химической лаборатории и быту, для решения практических задач</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Формирование у учащихся умений построения и реализации новых знаний (понятий, способов действий и т.д.):парное или групповое выполнение практической работы в соответствии с предложенным учителем алгоритмом с соблюдением техники безопасности.</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15887" w:type="dxa"/>
            <w:gridSpan w:val="12"/>
            <w:shd w:val="clear" w:color="auto" w:fill="E7E6E6" w:themeFill="background2"/>
          </w:tcPr>
          <w:p w:rsidR="00362AE4" w:rsidRPr="003E0AF5" w:rsidRDefault="00362AE4" w:rsidP="00362AE4">
            <w:pPr>
              <w:jc w:val="center"/>
              <w:rPr>
                <w:b/>
                <w:color w:val="000000" w:themeColor="text1"/>
              </w:rPr>
            </w:pPr>
            <w:r w:rsidRPr="003E0AF5">
              <w:rPr>
                <w:b/>
                <w:iCs/>
                <w:color w:val="000000" w:themeColor="text1"/>
                <w:sz w:val="18"/>
                <w:szCs w:val="18"/>
              </w:rPr>
              <w:t xml:space="preserve">ИТОГОВЫЙ КОНТРОЛЬ </w:t>
            </w:r>
            <w:proofErr w:type="gramStart"/>
            <w:r w:rsidRPr="003E0AF5">
              <w:rPr>
                <w:b/>
                <w:iCs/>
                <w:color w:val="000000" w:themeColor="text1"/>
                <w:sz w:val="18"/>
                <w:szCs w:val="18"/>
              </w:rPr>
              <w:t xml:space="preserve">( </w:t>
            </w:r>
            <w:proofErr w:type="gramEnd"/>
            <w:r w:rsidRPr="003E0AF5">
              <w:rPr>
                <w:b/>
                <w:iCs/>
                <w:color w:val="000000" w:themeColor="text1"/>
                <w:sz w:val="18"/>
                <w:szCs w:val="18"/>
              </w:rPr>
              <w:t>1 ЧАС)</w:t>
            </w:r>
          </w:p>
        </w:tc>
      </w:tr>
      <w:tr w:rsidR="003E0AF5" w:rsidRPr="003E0AF5" w:rsidTr="00362AE4">
        <w:trPr>
          <w:trHeight w:val="53"/>
        </w:trPr>
        <w:tc>
          <w:tcPr>
            <w:tcW w:w="405" w:type="dxa"/>
          </w:tcPr>
          <w:p w:rsidR="00362AE4" w:rsidRPr="003E0AF5" w:rsidRDefault="00362AE4" w:rsidP="00362AE4">
            <w:pPr>
              <w:autoSpaceDE w:val="0"/>
              <w:autoSpaceDN w:val="0"/>
              <w:adjustRightInd w:val="0"/>
              <w:jc w:val="center"/>
              <w:rPr>
                <w:b/>
                <w:iCs/>
                <w:color w:val="000000" w:themeColor="text1"/>
                <w:sz w:val="18"/>
                <w:szCs w:val="18"/>
              </w:rPr>
            </w:pPr>
            <w:r w:rsidRPr="003E0AF5">
              <w:rPr>
                <w:b/>
                <w:iCs/>
                <w:color w:val="000000" w:themeColor="text1"/>
                <w:sz w:val="18"/>
                <w:szCs w:val="18"/>
              </w:rPr>
              <w:t>68</w:t>
            </w:r>
          </w:p>
        </w:tc>
        <w:tc>
          <w:tcPr>
            <w:tcW w:w="1232" w:type="dxa"/>
          </w:tcPr>
          <w:p w:rsidR="00362AE4" w:rsidRPr="003E0AF5" w:rsidRDefault="00362AE4" w:rsidP="00362AE4">
            <w:pPr>
              <w:autoSpaceDE w:val="0"/>
              <w:autoSpaceDN w:val="0"/>
              <w:adjustRightInd w:val="0"/>
              <w:rPr>
                <w:b/>
                <w:iCs/>
                <w:color w:val="000000" w:themeColor="text1"/>
                <w:sz w:val="16"/>
                <w:szCs w:val="16"/>
              </w:rPr>
            </w:pPr>
            <w:r w:rsidRPr="003E0AF5">
              <w:rPr>
                <w:b/>
                <w:iCs/>
                <w:color w:val="000000" w:themeColor="text1"/>
                <w:sz w:val="16"/>
                <w:szCs w:val="16"/>
              </w:rPr>
              <w:t>Итоговый контроль. Обсуждение заданий на лето</w:t>
            </w:r>
          </w:p>
        </w:tc>
        <w:tc>
          <w:tcPr>
            <w:tcW w:w="768" w:type="dxa"/>
          </w:tcPr>
          <w:p w:rsidR="00362AE4" w:rsidRPr="003E0AF5" w:rsidRDefault="00362AE4" w:rsidP="00362AE4">
            <w:pPr>
              <w:jc w:val="center"/>
              <w:rPr>
                <w:color w:val="000000" w:themeColor="text1"/>
                <w:sz w:val="16"/>
                <w:szCs w:val="16"/>
              </w:rPr>
            </w:pPr>
            <w:r w:rsidRPr="003E0AF5">
              <w:rPr>
                <w:color w:val="000000" w:themeColor="text1"/>
                <w:sz w:val="16"/>
                <w:szCs w:val="16"/>
              </w:rPr>
              <w:t>1</w:t>
            </w:r>
          </w:p>
        </w:tc>
        <w:tc>
          <w:tcPr>
            <w:tcW w:w="875" w:type="dxa"/>
          </w:tcPr>
          <w:p w:rsidR="00362AE4" w:rsidRPr="003E0AF5" w:rsidRDefault="00362AE4" w:rsidP="00362AE4">
            <w:pPr>
              <w:jc w:val="center"/>
              <w:rPr>
                <w:color w:val="000000" w:themeColor="text1"/>
                <w:sz w:val="16"/>
                <w:szCs w:val="16"/>
              </w:rPr>
            </w:pPr>
            <w:r w:rsidRPr="003E0AF5">
              <w:rPr>
                <w:color w:val="000000" w:themeColor="text1"/>
                <w:sz w:val="16"/>
                <w:szCs w:val="16"/>
              </w:rPr>
              <w:t>Урок развивающего контроля</w:t>
            </w:r>
          </w:p>
        </w:tc>
        <w:tc>
          <w:tcPr>
            <w:tcW w:w="1780" w:type="dxa"/>
          </w:tcPr>
          <w:p w:rsidR="00362AE4" w:rsidRPr="003E0AF5" w:rsidRDefault="00362AE4" w:rsidP="00362AE4">
            <w:pPr>
              <w:jc w:val="both"/>
              <w:rPr>
                <w:color w:val="000000" w:themeColor="text1"/>
                <w:sz w:val="16"/>
                <w:szCs w:val="16"/>
              </w:rPr>
            </w:pPr>
            <w:r w:rsidRPr="003E0AF5">
              <w:rPr>
                <w:color w:val="000000" w:themeColor="text1"/>
                <w:sz w:val="16"/>
                <w:szCs w:val="16"/>
              </w:rPr>
              <w:t xml:space="preserve">Научиться самостоятельно применять знания, полученные при изучении темы, при выполнении лабораторных работ; раскрывать смысл важнейших изученных понятий; составлять формулы бинарных соединений </w:t>
            </w:r>
            <w:r w:rsidRPr="003E0AF5">
              <w:rPr>
                <w:color w:val="000000" w:themeColor="text1"/>
                <w:sz w:val="16"/>
                <w:szCs w:val="16"/>
              </w:rPr>
              <w:lastRenderedPageBreak/>
              <w:t xml:space="preserve">по известной валентности; </w:t>
            </w:r>
          </w:p>
        </w:tc>
        <w:tc>
          <w:tcPr>
            <w:tcW w:w="2054" w:type="dxa"/>
          </w:tcPr>
          <w:p w:rsidR="00362AE4" w:rsidRPr="003E0AF5" w:rsidRDefault="00362AE4" w:rsidP="00362AE4">
            <w:pPr>
              <w:pStyle w:val="Default"/>
              <w:jc w:val="both"/>
              <w:rPr>
                <w:color w:val="000000" w:themeColor="text1"/>
                <w:sz w:val="16"/>
                <w:szCs w:val="16"/>
              </w:rPr>
            </w:pPr>
            <w:r w:rsidRPr="003E0AF5">
              <w:rPr>
                <w:b/>
                <w:color w:val="000000" w:themeColor="text1"/>
                <w:sz w:val="16"/>
                <w:szCs w:val="16"/>
              </w:rPr>
              <w:lastRenderedPageBreak/>
              <w:t>П</w:t>
            </w:r>
            <w:r w:rsidRPr="003E0AF5">
              <w:rPr>
                <w:color w:val="000000" w:themeColor="text1"/>
                <w:sz w:val="16"/>
                <w:szCs w:val="16"/>
              </w:rPr>
              <w:t>- использовать знаковое моделирование; осуществлять сравнение, классификацию, создавать обобщения, устанавливать аналоги, делать выводы.</w:t>
            </w:r>
          </w:p>
          <w:p w:rsidR="00362AE4" w:rsidRPr="003E0AF5" w:rsidRDefault="00362AE4" w:rsidP="00362AE4">
            <w:pPr>
              <w:pStyle w:val="Default"/>
              <w:jc w:val="both"/>
              <w:rPr>
                <w:color w:val="000000" w:themeColor="text1"/>
                <w:sz w:val="16"/>
                <w:szCs w:val="16"/>
              </w:rPr>
            </w:pPr>
            <w:r w:rsidRPr="003E0AF5">
              <w:rPr>
                <w:b/>
                <w:color w:val="000000" w:themeColor="text1"/>
                <w:sz w:val="16"/>
                <w:szCs w:val="16"/>
              </w:rPr>
              <w:t>Р</w:t>
            </w:r>
            <w:r w:rsidRPr="003E0AF5">
              <w:rPr>
                <w:color w:val="000000" w:themeColor="text1"/>
                <w:sz w:val="16"/>
                <w:szCs w:val="16"/>
              </w:rPr>
              <w:t xml:space="preserve">- планировать время задний; владеть навыками самоконтроля, самооценки, принятия решений и осознанного выбора в учебной и </w:t>
            </w:r>
            <w:r w:rsidRPr="003E0AF5">
              <w:rPr>
                <w:color w:val="000000" w:themeColor="text1"/>
                <w:sz w:val="16"/>
                <w:szCs w:val="16"/>
              </w:rPr>
              <w:lastRenderedPageBreak/>
              <w:t>познавательной деятельности.</w:t>
            </w:r>
          </w:p>
          <w:p w:rsidR="00362AE4" w:rsidRPr="003E0AF5" w:rsidRDefault="00362AE4" w:rsidP="00362AE4">
            <w:pPr>
              <w:pStyle w:val="Default"/>
              <w:jc w:val="both"/>
              <w:rPr>
                <w:b/>
                <w:color w:val="000000" w:themeColor="text1"/>
                <w:sz w:val="16"/>
                <w:szCs w:val="16"/>
              </w:rPr>
            </w:pPr>
            <w:r w:rsidRPr="003E0AF5">
              <w:rPr>
                <w:b/>
                <w:color w:val="000000" w:themeColor="text1"/>
                <w:sz w:val="16"/>
                <w:szCs w:val="16"/>
              </w:rPr>
              <w:t>К</w:t>
            </w:r>
            <w:r w:rsidRPr="003E0AF5">
              <w:rPr>
                <w:color w:val="000000" w:themeColor="text1"/>
                <w:sz w:val="16"/>
                <w:szCs w:val="16"/>
              </w:rPr>
              <w:t>-строить речевые высказывания в письменной форме</w:t>
            </w:r>
          </w:p>
        </w:tc>
        <w:tc>
          <w:tcPr>
            <w:tcW w:w="1919" w:type="dxa"/>
          </w:tcPr>
          <w:p w:rsidR="00362AE4" w:rsidRPr="003E0AF5" w:rsidRDefault="00362AE4" w:rsidP="00362AE4">
            <w:pPr>
              <w:pStyle w:val="Default"/>
              <w:jc w:val="both"/>
              <w:rPr>
                <w:color w:val="000000" w:themeColor="text1"/>
                <w:sz w:val="16"/>
                <w:szCs w:val="16"/>
              </w:rPr>
            </w:pPr>
            <w:r w:rsidRPr="003E0AF5">
              <w:rPr>
                <w:color w:val="000000" w:themeColor="text1"/>
                <w:sz w:val="16"/>
                <w:szCs w:val="16"/>
              </w:rPr>
              <w:lastRenderedPageBreak/>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tc>
        <w:tc>
          <w:tcPr>
            <w:tcW w:w="1168" w:type="dxa"/>
          </w:tcPr>
          <w:p w:rsidR="00362AE4" w:rsidRPr="003E0AF5" w:rsidRDefault="00362AE4" w:rsidP="00362AE4">
            <w:pPr>
              <w:rPr>
                <w:b/>
                <w:color w:val="000000" w:themeColor="text1"/>
                <w:sz w:val="16"/>
                <w:szCs w:val="16"/>
              </w:rPr>
            </w:pPr>
          </w:p>
        </w:tc>
        <w:tc>
          <w:tcPr>
            <w:tcW w:w="1560" w:type="dxa"/>
          </w:tcPr>
          <w:p w:rsidR="00362AE4" w:rsidRPr="003E0AF5" w:rsidRDefault="00362AE4" w:rsidP="00362AE4">
            <w:pPr>
              <w:pStyle w:val="c20"/>
              <w:spacing w:before="0" w:beforeAutospacing="0" w:after="0" w:afterAutospacing="0"/>
              <w:jc w:val="both"/>
              <w:rPr>
                <w:color w:val="000000" w:themeColor="text1"/>
                <w:sz w:val="16"/>
                <w:szCs w:val="16"/>
              </w:rPr>
            </w:pPr>
            <w:r w:rsidRPr="003E0AF5">
              <w:rPr>
                <w:color w:val="000000" w:themeColor="text1"/>
                <w:sz w:val="16"/>
                <w:szCs w:val="16"/>
              </w:rPr>
              <w:t xml:space="preserve">Формирование у учащихся умений, необходимых для осуществления контрольной функции; контроль и самоконтроль изученных понятий; выполнение заданий контрольной </w:t>
            </w:r>
            <w:r w:rsidRPr="003E0AF5">
              <w:rPr>
                <w:color w:val="000000" w:themeColor="text1"/>
                <w:sz w:val="16"/>
                <w:szCs w:val="16"/>
              </w:rPr>
              <w:lastRenderedPageBreak/>
              <w:t>работы.</w:t>
            </w:r>
          </w:p>
        </w:tc>
        <w:tc>
          <w:tcPr>
            <w:tcW w:w="2338" w:type="dxa"/>
          </w:tcPr>
          <w:p w:rsidR="00362AE4" w:rsidRPr="003E0AF5" w:rsidRDefault="00362AE4" w:rsidP="00362AE4">
            <w:pPr>
              <w:rPr>
                <w:color w:val="000000" w:themeColor="text1"/>
                <w:sz w:val="16"/>
                <w:szCs w:val="16"/>
              </w:rPr>
            </w:pPr>
          </w:p>
        </w:tc>
        <w:tc>
          <w:tcPr>
            <w:tcW w:w="847" w:type="dxa"/>
          </w:tcPr>
          <w:p w:rsidR="00362AE4" w:rsidRPr="003E0AF5" w:rsidRDefault="00362AE4" w:rsidP="00362AE4">
            <w:pPr>
              <w:jc w:val="center"/>
              <w:rPr>
                <w:b/>
                <w:color w:val="000000" w:themeColor="text1"/>
                <w:sz w:val="18"/>
                <w:szCs w:val="18"/>
              </w:rPr>
            </w:pPr>
          </w:p>
        </w:tc>
        <w:tc>
          <w:tcPr>
            <w:tcW w:w="941" w:type="dxa"/>
          </w:tcPr>
          <w:p w:rsidR="00362AE4" w:rsidRPr="003E0AF5" w:rsidRDefault="00362AE4" w:rsidP="00362AE4">
            <w:pPr>
              <w:jc w:val="center"/>
              <w:rPr>
                <w:b/>
                <w:color w:val="000000" w:themeColor="text1"/>
              </w:rPr>
            </w:pPr>
          </w:p>
        </w:tc>
      </w:tr>
      <w:tr w:rsidR="003E0AF5" w:rsidRPr="003E0AF5" w:rsidTr="00362AE4">
        <w:trPr>
          <w:trHeight w:val="53"/>
        </w:trPr>
        <w:tc>
          <w:tcPr>
            <w:tcW w:w="15887" w:type="dxa"/>
            <w:gridSpan w:val="12"/>
            <w:shd w:val="clear" w:color="auto" w:fill="E7E6E6" w:themeFill="background2"/>
          </w:tcPr>
          <w:p w:rsidR="00362AE4" w:rsidRPr="003E0AF5" w:rsidRDefault="00362AE4" w:rsidP="00362AE4">
            <w:pPr>
              <w:rPr>
                <w:b/>
                <w:color w:val="000000" w:themeColor="text1"/>
              </w:rPr>
            </w:pPr>
            <w:r w:rsidRPr="003E0AF5">
              <w:rPr>
                <w:b/>
                <w:iCs/>
                <w:color w:val="000000" w:themeColor="text1"/>
                <w:sz w:val="18"/>
                <w:szCs w:val="18"/>
              </w:rPr>
              <w:lastRenderedPageBreak/>
              <w:t>ИТОГО: 68 ч+2 ч. резерв</w:t>
            </w:r>
          </w:p>
        </w:tc>
      </w:tr>
    </w:tbl>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p w:rsidR="000D3F31" w:rsidRDefault="000D3F31"/>
    <w:sectPr w:rsidR="000D3F31" w:rsidSect="004D3EF6">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 w:name="&amp;quo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10F45"/>
    <w:multiLevelType w:val="hybridMultilevel"/>
    <w:tmpl w:val="EDD6ECB4"/>
    <w:lvl w:ilvl="0" w:tplc="ADCCED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90638A"/>
    <w:multiLevelType w:val="hybridMultilevel"/>
    <w:tmpl w:val="CF267B02"/>
    <w:lvl w:ilvl="0" w:tplc="E4B0F2EC">
      <w:start w:val="1"/>
      <w:numFmt w:val="bullet"/>
      <w:lvlText w:val=""/>
      <w:lvlJc w:val="left"/>
      <w:pPr>
        <w:tabs>
          <w:tab w:val="num" w:pos="879"/>
        </w:tabs>
        <w:ind w:left="851" w:hanging="142"/>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D367BE1"/>
    <w:multiLevelType w:val="hybridMultilevel"/>
    <w:tmpl w:val="70803A04"/>
    <w:lvl w:ilvl="0" w:tplc="A72CCECE">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AC0"/>
    <w:rsid w:val="000054D6"/>
    <w:rsid w:val="00022A97"/>
    <w:rsid w:val="000231DD"/>
    <w:rsid w:val="0003491F"/>
    <w:rsid w:val="000474E1"/>
    <w:rsid w:val="00061E67"/>
    <w:rsid w:val="00065B03"/>
    <w:rsid w:val="00066E40"/>
    <w:rsid w:val="000A49DC"/>
    <w:rsid w:val="000B05C5"/>
    <w:rsid w:val="000B6BB4"/>
    <w:rsid w:val="000D1C01"/>
    <w:rsid w:val="000D3F31"/>
    <w:rsid w:val="000E2CD9"/>
    <w:rsid w:val="000E34AE"/>
    <w:rsid w:val="000E5688"/>
    <w:rsid w:val="000E7470"/>
    <w:rsid w:val="0010258B"/>
    <w:rsid w:val="001158A2"/>
    <w:rsid w:val="00137F8D"/>
    <w:rsid w:val="001470C8"/>
    <w:rsid w:val="00173DCA"/>
    <w:rsid w:val="00197777"/>
    <w:rsid w:val="001B231A"/>
    <w:rsid w:val="001B70B0"/>
    <w:rsid w:val="001E05A1"/>
    <w:rsid w:val="001E0B76"/>
    <w:rsid w:val="001E1122"/>
    <w:rsid w:val="001F08C3"/>
    <w:rsid w:val="0020536C"/>
    <w:rsid w:val="00215B73"/>
    <w:rsid w:val="00223891"/>
    <w:rsid w:val="00232DD9"/>
    <w:rsid w:val="00237037"/>
    <w:rsid w:val="002403E0"/>
    <w:rsid w:val="00241A3B"/>
    <w:rsid w:val="00243C3E"/>
    <w:rsid w:val="002555C0"/>
    <w:rsid w:val="00280F92"/>
    <w:rsid w:val="00304C41"/>
    <w:rsid w:val="003148E0"/>
    <w:rsid w:val="00326686"/>
    <w:rsid w:val="003524C2"/>
    <w:rsid w:val="00352F37"/>
    <w:rsid w:val="003552D6"/>
    <w:rsid w:val="00362AE4"/>
    <w:rsid w:val="00364C35"/>
    <w:rsid w:val="00364D71"/>
    <w:rsid w:val="00366A07"/>
    <w:rsid w:val="003673EB"/>
    <w:rsid w:val="00376F77"/>
    <w:rsid w:val="00377402"/>
    <w:rsid w:val="00394586"/>
    <w:rsid w:val="003A6E6B"/>
    <w:rsid w:val="003D2AF9"/>
    <w:rsid w:val="003D476A"/>
    <w:rsid w:val="003E0AF5"/>
    <w:rsid w:val="003E1D24"/>
    <w:rsid w:val="003E2898"/>
    <w:rsid w:val="003E4C6F"/>
    <w:rsid w:val="003F022D"/>
    <w:rsid w:val="003F05D2"/>
    <w:rsid w:val="003F0C9B"/>
    <w:rsid w:val="00401FD2"/>
    <w:rsid w:val="00422DC2"/>
    <w:rsid w:val="004334F1"/>
    <w:rsid w:val="004579D7"/>
    <w:rsid w:val="00457DAF"/>
    <w:rsid w:val="00462803"/>
    <w:rsid w:val="0046695A"/>
    <w:rsid w:val="004901E2"/>
    <w:rsid w:val="00491CF5"/>
    <w:rsid w:val="004A2182"/>
    <w:rsid w:val="004B3762"/>
    <w:rsid w:val="004C1EB5"/>
    <w:rsid w:val="004D3EF6"/>
    <w:rsid w:val="004E2F9F"/>
    <w:rsid w:val="004E3026"/>
    <w:rsid w:val="004F5F24"/>
    <w:rsid w:val="004F7CC9"/>
    <w:rsid w:val="00500B0D"/>
    <w:rsid w:val="005028B0"/>
    <w:rsid w:val="00503570"/>
    <w:rsid w:val="005049B0"/>
    <w:rsid w:val="0051606E"/>
    <w:rsid w:val="00535CA8"/>
    <w:rsid w:val="0057150D"/>
    <w:rsid w:val="00572267"/>
    <w:rsid w:val="0058175C"/>
    <w:rsid w:val="00584E88"/>
    <w:rsid w:val="005853EE"/>
    <w:rsid w:val="0058596F"/>
    <w:rsid w:val="005958EB"/>
    <w:rsid w:val="00596149"/>
    <w:rsid w:val="005E73EC"/>
    <w:rsid w:val="00607344"/>
    <w:rsid w:val="00624CEE"/>
    <w:rsid w:val="006372F4"/>
    <w:rsid w:val="006521AC"/>
    <w:rsid w:val="006741A9"/>
    <w:rsid w:val="00691549"/>
    <w:rsid w:val="00692AB6"/>
    <w:rsid w:val="006C29D2"/>
    <w:rsid w:val="006C4605"/>
    <w:rsid w:val="006D3A9C"/>
    <w:rsid w:val="006F1564"/>
    <w:rsid w:val="00702649"/>
    <w:rsid w:val="00730D48"/>
    <w:rsid w:val="007373DC"/>
    <w:rsid w:val="007453E5"/>
    <w:rsid w:val="0074736A"/>
    <w:rsid w:val="007504ED"/>
    <w:rsid w:val="00756FD5"/>
    <w:rsid w:val="00763C5F"/>
    <w:rsid w:val="007826EA"/>
    <w:rsid w:val="007928E2"/>
    <w:rsid w:val="007A51B2"/>
    <w:rsid w:val="007A689B"/>
    <w:rsid w:val="007B0F0F"/>
    <w:rsid w:val="007B76B2"/>
    <w:rsid w:val="007E79F0"/>
    <w:rsid w:val="00800987"/>
    <w:rsid w:val="00805CE2"/>
    <w:rsid w:val="008121C1"/>
    <w:rsid w:val="008211F1"/>
    <w:rsid w:val="0083331C"/>
    <w:rsid w:val="00844A6A"/>
    <w:rsid w:val="00844DDC"/>
    <w:rsid w:val="00851043"/>
    <w:rsid w:val="00851F83"/>
    <w:rsid w:val="00865A6C"/>
    <w:rsid w:val="00893AC7"/>
    <w:rsid w:val="008A258A"/>
    <w:rsid w:val="008A61AA"/>
    <w:rsid w:val="008F398C"/>
    <w:rsid w:val="008F3C85"/>
    <w:rsid w:val="009113D4"/>
    <w:rsid w:val="009142AF"/>
    <w:rsid w:val="0091625F"/>
    <w:rsid w:val="00923CCE"/>
    <w:rsid w:val="00945D8D"/>
    <w:rsid w:val="00957438"/>
    <w:rsid w:val="00965A13"/>
    <w:rsid w:val="009721E7"/>
    <w:rsid w:val="00984FCE"/>
    <w:rsid w:val="00990A10"/>
    <w:rsid w:val="00993C64"/>
    <w:rsid w:val="009E2922"/>
    <w:rsid w:val="009E7CB6"/>
    <w:rsid w:val="009F3636"/>
    <w:rsid w:val="009F404D"/>
    <w:rsid w:val="009F57BC"/>
    <w:rsid w:val="00A325D7"/>
    <w:rsid w:val="00A3661B"/>
    <w:rsid w:val="00A43E3E"/>
    <w:rsid w:val="00A63411"/>
    <w:rsid w:val="00A70EAD"/>
    <w:rsid w:val="00A71741"/>
    <w:rsid w:val="00A765EF"/>
    <w:rsid w:val="00A95BF3"/>
    <w:rsid w:val="00AA17A6"/>
    <w:rsid w:val="00AA37F8"/>
    <w:rsid w:val="00AA3E28"/>
    <w:rsid w:val="00AB4EB7"/>
    <w:rsid w:val="00AB75CA"/>
    <w:rsid w:val="00AC55CD"/>
    <w:rsid w:val="00AC5F0E"/>
    <w:rsid w:val="00AD4E4E"/>
    <w:rsid w:val="00AE15B0"/>
    <w:rsid w:val="00AF4A62"/>
    <w:rsid w:val="00B01566"/>
    <w:rsid w:val="00B031F4"/>
    <w:rsid w:val="00B0339E"/>
    <w:rsid w:val="00B05A6F"/>
    <w:rsid w:val="00B20ED3"/>
    <w:rsid w:val="00B25A62"/>
    <w:rsid w:val="00B2773B"/>
    <w:rsid w:val="00B31A76"/>
    <w:rsid w:val="00B4196F"/>
    <w:rsid w:val="00B41A3F"/>
    <w:rsid w:val="00B7294B"/>
    <w:rsid w:val="00B73272"/>
    <w:rsid w:val="00B74797"/>
    <w:rsid w:val="00B90ECF"/>
    <w:rsid w:val="00B94DD3"/>
    <w:rsid w:val="00BD33AA"/>
    <w:rsid w:val="00BD3D6E"/>
    <w:rsid w:val="00BD62B2"/>
    <w:rsid w:val="00BE0F78"/>
    <w:rsid w:val="00C414E0"/>
    <w:rsid w:val="00C4287B"/>
    <w:rsid w:val="00C679B3"/>
    <w:rsid w:val="00C768C7"/>
    <w:rsid w:val="00C832AA"/>
    <w:rsid w:val="00C87097"/>
    <w:rsid w:val="00C870E3"/>
    <w:rsid w:val="00CA5609"/>
    <w:rsid w:val="00CC0058"/>
    <w:rsid w:val="00CC12A4"/>
    <w:rsid w:val="00CC5529"/>
    <w:rsid w:val="00CD5382"/>
    <w:rsid w:val="00CD7433"/>
    <w:rsid w:val="00CE2F68"/>
    <w:rsid w:val="00CF092D"/>
    <w:rsid w:val="00CF3972"/>
    <w:rsid w:val="00D031EA"/>
    <w:rsid w:val="00D049A8"/>
    <w:rsid w:val="00D14C3E"/>
    <w:rsid w:val="00D21BBB"/>
    <w:rsid w:val="00D30659"/>
    <w:rsid w:val="00D41E6C"/>
    <w:rsid w:val="00D4452D"/>
    <w:rsid w:val="00D72847"/>
    <w:rsid w:val="00D75CCC"/>
    <w:rsid w:val="00D872D2"/>
    <w:rsid w:val="00D95547"/>
    <w:rsid w:val="00DA409D"/>
    <w:rsid w:val="00DA6A12"/>
    <w:rsid w:val="00DB5671"/>
    <w:rsid w:val="00DD231C"/>
    <w:rsid w:val="00DD7A4B"/>
    <w:rsid w:val="00DE4E60"/>
    <w:rsid w:val="00DF5F8D"/>
    <w:rsid w:val="00DF6E3D"/>
    <w:rsid w:val="00E13267"/>
    <w:rsid w:val="00E13924"/>
    <w:rsid w:val="00E160AA"/>
    <w:rsid w:val="00E25684"/>
    <w:rsid w:val="00E27386"/>
    <w:rsid w:val="00E327C9"/>
    <w:rsid w:val="00E37CFD"/>
    <w:rsid w:val="00E57082"/>
    <w:rsid w:val="00E7138E"/>
    <w:rsid w:val="00E72475"/>
    <w:rsid w:val="00E74472"/>
    <w:rsid w:val="00E81CF7"/>
    <w:rsid w:val="00E90745"/>
    <w:rsid w:val="00E91254"/>
    <w:rsid w:val="00E95341"/>
    <w:rsid w:val="00EB7018"/>
    <w:rsid w:val="00EC2A93"/>
    <w:rsid w:val="00F04075"/>
    <w:rsid w:val="00F07F7A"/>
    <w:rsid w:val="00F2390B"/>
    <w:rsid w:val="00F25BD5"/>
    <w:rsid w:val="00F34470"/>
    <w:rsid w:val="00F34C22"/>
    <w:rsid w:val="00F40286"/>
    <w:rsid w:val="00F44AC0"/>
    <w:rsid w:val="00F60681"/>
    <w:rsid w:val="00F61C58"/>
    <w:rsid w:val="00F71534"/>
    <w:rsid w:val="00F751F4"/>
    <w:rsid w:val="00F865B8"/>
    <w:rsid w:val="00F97799"/>
    <w:rsid w:val="00FA7982"/>
    <w:rsid w:val="00FB0D66"/>
    <w:rsid w:val="00FC0342"/>
    <w:rsid w:val="00FD1A38"/>
    <w:rsid w:val="00FD75BD"/>
    <w:rsid w:val="00FE64C8"/>
    <w:rsid w:val="00FF6952"/>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E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D3E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4D3EF6"/>
    <w:rPr>
      <w:rFonts w:ascii="Arial" w:hAnsi="Arial" w:cs="Arial"/>
      <w:b/>
      <w:bCs/>
      <w:sz w:val="20"/>
      <w:szCs w:val="20"/>
    </w:rPr>
  </w:style>
  <w:style w:type="paragraph" w:customStyle="1" w:styleId="Default">
    <w:name w:val="Default"/>
    <w:rsid w:val="00E37CF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20">
    <w:name w:val="c20"/>
    <w:basedOn w:val="a"/>
    <w:rsid w:val="00E37CFD"/>
    <w:pPr>
      <w:spacing w:before="100" w:beforeAutospacing="1" w:after="100" w:afterAutospacing="1"/>
    </w:pPr>
  </w:style>
  <w:style w:type="paragraph" w:styleId="a4">
    <w:name w:val="Normal (Web)"/>
    <w:basedOn w:val="a"/>
    <w:uiPriority w:val="99"/>
    <w:semiHidden/>
    <w:unhideWhenUsed/>
    <w:rsid w:val="00B05A6F"/>
    <w:pPr>
      <w:spacing w:before="100" w:beforeAutospacing="1" w:after="100" w:afterAutospacing="1"/>
    </w:pPr>
  </w:style>
  <w:style w:type="paragraph" w:styleId="a5">
    <w:name w:val="List Paragraph"/>
    <w:basedOn w:val="a"/>
    <w:uiPriority w:val="34"/>
    <w:qFormat/>
    <w:rsid w:val="001E0B76"/>
    <w:pPr>
      <w:ind w:left="720"/>
      <w:contextualSpacing/>
    </w:pPr>
  </w:style>
  <w:style w:type="paragraph" w:styleId="a6">
    <w:name w:val="Title"/>
    <w:basedOn w:val="a"/>
    <w:link w:val="a7"/>
    <w:qFormat/>
    <w:rsid w:val="00CC0058"/>
    <w:pPr>
      <w:jc w:val="center"/>
    </w:pPr>
    <w:rPr>
      <w:sz w:val="28"/>
      <w:szCs w:val="20"/>
      <w:lang w:eastAsia="en-US"/>
    </w:rPr>
  </w:style>
  <w:style w:type="character" w:customStyle="1" w:styleId="a7">
    <w:name w:val="Название Знак"/>
    <w:basedOn w:val="a0"/>
    <w:link w:val="a6"/>
    <w:rsid w:val="00CC0058"/>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E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D3E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4D3EF6"/>
    <w:rPr>
      <w:rFonts w:ascii="Arial" w:hAnsi="Arial" w:cs="Arial"/>
      <w:b/>
      <w:bCs/>
      <w:sz w:val="20"/>
      <w:szCs w:val="20"/>
    </w:rPr>
  </w:style>
  <w:style w:type="paragraph" w:customStyle="1" w:styleId="Default">
    <w:name w:val="Default"/>
    <w:rsid w:val="00E37CF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20">
    <w:name w:val="c20"/>
    <w:basedOn w:val="a"/>
    <w:rsid w:val="00E37CFD"/>
    <w:pPr>
      <w:spacing w:before="100" w:beforeAutospacing="1" w:after="100" w:afterAutospacing="1"/>
    </w:pPr>
  </w:style>
  <w:style w:type="paragraph" w:styleId="a4">
    <w:name w:val="Normal (Web)"/>
    <w:basedOn w:val="a"/>
    <w:uiPriority w:val="99"/>
    <w:semiHidden/>
    <w:unhideWhenUsed/>
    <w:rsid w:val="00B05A6F"/>
    <w:pPr>
      <w:spacing w:before="100" w:beforeAutospacing="1" w:after="100" w:afterAutospacing="1"/>
    </w:pPr>
  </w:style>
  <w:style w:type="paragraph" w:styleId="a5">
    <w:name w:val="List Paragraph"/>
    <w:basedOn w:val="a"/>
    <w:uiPriority w:val="34"/>
    <w:qFormat/>
    <w:rsid w:val="001E0B76"/>
    <w:pPr>
      <w:ind w:left="720"/>
      <w:contextualSpacing/>
    </w:pPr>
  </w:style>
  <w:style w:type="paragraph" w:styleId="a6">
    <w:name w:val="Title"/>
    <w:basedOn w:val="a"/>
    <w:link w:val="a7"/>
    <w:qFormat/>
    <w:rsid w:val="00CC0058"/>
    <w:pPr>
      <w:jc w:val="center"/>
    </w:pPr>
    <w:rPr>
      <w:sz w:val="28"/>
      <w:szCs w:val="20"/>
      <w:lang w:eastAsia="en-US"/>
    </w:rPr>
  </w:style>
  <w:style w:type="character" w:customStyle="1" w:styleId="a7">
    <w:name w:val="Название Знак"/>
    <w:basedOn w:val="a0"/>
    <w:link w:val="a6"/>
    <w:rsid w:val="00CC0058"/>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26637">
      <w:bodyDiv w:val="1"/>
      <w:marLeft w:val="0"/>
      <w:marRight w:val="0"/>
      <w:marTop w:val="0"/>
      <w:marBottom w:val="0"/>
      <w:divBdr>
        <w:top w:val="none" w:sz="0" w:space="0" w:color="auto"/>
        <w:left w:val="none" w:sz="0" w:space="0" w:color="auto"/>
        <w:bottom w:val="none" w:sz="0" w:space="0" w:color="auto"/>
        <w:right w:val="none" w:sz="0" w:space="0" w:color="auto"/>
      </w:divBdr>
    </w:div>
    <w:div w:id="309139293">
      <w:bodyDiv w:val="1"/>
      <w:marLeft w:val="0"/>
      <w:marRight w:val="0"/>
      <w:marTop w:val="0"/>
      <w:marBottom w:val="0"/>
      <w:divBdr>
        <w:top w:val="none" w:sz="0" w:space="0" w:color="auto"/>
        <w:left w:val="none" w:sz="0" w:space="0" w:color="auto"/>
        <w:bottom w:val="none" w:sz="0" w:space="0" w:color="auto"/>
        <w:right w:val="none" w:sz="0" w:space="0" w:color="auto"/>
      </w:divBdr>
      <w:divsChild>
        <w:div w:id="1048603609">
          <w:marLeft w:val="0"/>
          <w:marRight w:val="0"/>
          <w:marTop w:val="0"/>
          <w:marBottom w:val="0"/>
          <w:divBdr>
            <w:top w:val="none" w:sz="0" w:space="0" w:color="auto"/>
            <w:left w:val="none" w:sz="0" w:space="0" w:color="auto"/>
            <w:bottom w:val="none" w:sz="0" w:space="0" w:color="auto"/>
            <w:right w:val="none" w:sz="0" w:space="0" w:color="auto"/>
          </w:divBdr>
          <w:divsChild>
            <w:div w:id="2030328196">
              <w:marLeft w:val="0"/>
              <w:marRight w:val="0"/>
              <w:marTop w:val="0"/>
              <w:marBottom w:val="0"/>
              <w:divBdr>
                <w:top w:val="none" w:sz="0" w:space="0" w:color="auto"/>
                <w:left w:val="none" w:sz="0" w:space="0" w:color="auto"/>
                <w:bottom w:val="none" w:sz="0" w:space="0" w:color="auto"/>
                <w:right w:val="none" w:sz="0" w:space="0" w:color="auto"/>
              </w:divBdr>
              <w:divsChild>
                <w:div w:id="1980960872">
                  <w:marLeft w:val="0"/>
                  <w:marRight w:val="0"/>
                  <w:marTop w:val="0"/>
                  <w:marBottom w:val="0"/>
                  <w:divBdr>
                    <w:top w:val="none" w:sz="0" w:space="0" w:color="auto"/>
                    <w:left w:val="none" w:sz="0" w:space="0" w:color="auto"/>
                    <w:bottom w:val="none" w:sz="0" w:space="0" w:color="auto"/>
                    <w:right w:val="none" w:sz="0" w:space="0" w:color="auto"/>
                  </w:divBdr>
                  <w:divsChild>
                    <w:div w:id="681667671">
                      <w:marLeft w:val="0"/>
                      <w:marRight w:val="0"/>
                      <w:marTop w:val="0"/>
                      <w:marBottom w:val="0"/>
                      <w:divBdr>
                        <w:top w:val="none" w:sz="0" w:space="0" w:color="auto"/>
                        <w:left w:val="none" w:sz="0" w:space="0" w:color="auto"/>
                        <w:bottom w:val="none" w:sz="0" w:space="0" w:color="auto"/>
                        <w:right w:val="none" w:sz="0" w:space="0" w:color="auto"/>
                      </w:divBdr>
                      <w:divsChild>
                        <w:div w:id="676688288">
                          <w:marLeft w:val="0"/>
                          <w:marRight w:val="0"/>
                          <w:marTop w:val="0"/>
                          <w:marBottom w:val="0"/>
                          <w:divBdr>
                            <w:top w:val="none" w:sz="0" w:space="0" w:color="auto"/>
                            <w:left w:val="none" w:sz="0" w:space="0" w:color="auto"/>
                            <w:bottom w:val="none" w:sz="0" w:space="0" w:color="auto"/>
                            <w:right w:val="none" w:sz="0" w:space="0" w:color="auto"/>
                          </w:divBdr>
                          <w:divsChild>
                            <w:div w:id="386954569">
                              <w:marLeft w:val="0"/>
                              <w:marRight w:val="0"/>
                              <w:marTop w:val="0"/>
                              <w:marBottom w:val="300"/>
                              <w:divBdr>
                                <w:top w:val="none" w:sz="0" w:space="0" w:color="auto"/>
                                <w:left w:val="none" w:sz="0" w:space="0" w:color="auto"/>
                                <w:bottom w:val="none" w:sz="0" w:space="0" w:color="auto"/>
                                <w:right w:val="none" w:sz="0" w:space="0" w:color="auto"/>
                              </w:divBdr>
                              <w:divsChild>
                                <w:div w:id="1379746007">
                                  <w:marLeft w:val="0"/>
                                  <w:marRight w:val="0"/>
                                  <w:marTop w:val="0"/>
                                  <w:marBottom w:val="0"/>
                                  <w:divBdr>
                                    <w:top w:val="none" w:sz="0" w:space="0" w:color="auto"/>
                                    <w:left w:val="none" w:sz="0" w:space="0" w:color="auto"/>
                                    <w:bottom w:val="none" w:sz="0" w:space="0" w:color="auto"/>
                                    <w:right w:val="none" w:sz="0" w:space="0" w:color="auto"/>
                                  </w:divBdr>
                                  <w:divsChild>
                                    <w:div w:id="1894854835">
                                      <w:marLeft w:val="0"/>
                                      <w:marRight w:val="0"/>
                                      <w:marTop w:val="0"/>
                                      <w:marBottom w:val="0"/>
                                      <w:divBdr>
                                        <w:top w:val="none" w:sz="0" w:space="0" w:color="auto"/>
                                        <w:left w:val="none" w:sz="0" w:space="0" w:color="auto"/>
                                        <w:bottom w:val="none" w:sz="0" w:space="0" w:color="auto"/>
                                        <w:right w:val="none" w:sz="0" w:space="0" w:color="auto"/>
                                      </w:divBdr>
                                      <w:divsChild>
                                        <w:div w:id="679963989">
                                          <w:marLeft w:val="0"/>
                                          <w:marRight w:val="0"/>
                                          <w:marTop w:val="0"/>
                                          <w:marBottom w:val="0"/>
                                          <w:divBdr>
                                            <w:top w:val="none" w:sz="0" w:space="0" w:color="auto"/>
                                            <w:left w:val="none" w:sz="0" w:space="0" w:color="auto"/>
                                            <w:bottom w:val="none" w:sz="0" w:space="0" w:color="auto"/>
                                            <w:right w:val="none" w:sz="0" w:space="0" w:color="auto"/>
                                          </w:divBdr>
                                          <w:divsChild>
                                            <w:div w:id="193724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0358359">
      <w:bodyDiv w:val="1"/>
      <w:marLeft w:val="0"/>
      <w:marRight w:val="0"/>
      <w:marTop w:val="0"/>
      <w:marBottom w:val="0"/>
      <w:divBdr>
        <w:top w:val="none" w:sz="0" w:space="0" w:color="auto"/>
        <w:left w:val="none" w:sz="0" w:space="0" w:color="auto"/>
        <w:bottom w:val="none" w:sz="0" w:space="0" w:color="auto"/>
        <w:right w:val="none" w:sz="0" w:space="0" w:color="auto"/>
      </w:divBdr>
    </w:div>
    <w:div w:id="639648848">
      <w:bodyDiv w:val="1"/>
      <w:marLeft w:val="0"/>
      <w:marRight w:val="0"/>
      <w:marTop w:val="0"/>
      <w:marBottom w:val="0"/>
      <w:divBdr>
        <w:top w:val="none" w:sz="0" w:space="0" w:color="auto"/>
        <w:left w:val="none" w:sz="0" w:space="0" w:color="auto"/>
        <w:bottom w:val="none" w:sz="0" w:space="0" w:color="auto"/>
        <w:right w:val="none" w:sz="0" w:space="0" w:color="auto"/>
      </w:divBdr>
    </w:div>
    <w:div w:id="804273943">
      <w:bodyDiv w:val="1"/>
      <w:marLeft w:val="0"/>
      <w:marRight w:val="0"/>
      <w:marTop w:val="0"/>
      <w:marBottom w:val="0"/>
      <w:divBdr>
        <w:top w:val="none" w:sz="0" w:space="0" w:color="auto"/>
        <w:left w:val="none" w:sz="0" w:space="0" w:color="auto"/>
        <w:bottom w:val="none" w:sz="0" w:space="0" w:color="auto"/>
        <w:right w:val="none" w:sz="0" w:space="0" w:color="auto"/>
      </w:divBdr>
    </w:div>
    <w:div w:id="1114708861">
      <w:bodyDiv w:val="1"/>
      <w:marLeft w:val="0"/>
      <w:marRight w:val="0"/>
      <w:marTop w:val="0"/>
      <w:marBottom w:val="0"/>
      <w:divBdr>
        <w:top w:val="none" w:sz="0" w:space="0" w:color="auto"/>
        <w:left w:val="none" w:sz="0" w:space="0" w:color="auto"/>
        <w:bottom w:val="none" w:sz="0" w:space="0" w:color="auto"/>
        <w:right w:val="none" w:sz="0" w:space="0" w:color="auto"/>
      </w:divBdr>
    </w:div>
    <w:div w:id="1211527559">
      <w:bodyDiv w:val="1"/>
      <w:marLeft w:val="0"/>
      <w:marRight w:val="0"/>
      <w:marTop w:val="0"/>
      <w:marBottom w:val="0"/>
      <w:divBdr>
        <w:top w:val="none" w:sz="0" w:space="0" w:color="auto"/>
        <w:left w:val="none" w:sz="0" w:space="0" w:color="auto"/>
        <w:bottom w:val="none" w:sz="0" w:space="0" w:color="auto"/>
        <w:right w:val="none" w:sz="0" w:space="0" w:color="auto"/>
      </w:divBdr>
    </w:div>
    <w:div w:id="1485929955">
      <w:bodyDiv w:val="1"/>
      <w:marLeft w:val="0"/>
      <w:marRight w:val="0"/>
      <w:marTop w:val="0"/>
      <w:marBottom w:val="0"/>
      <w:divBdr>
        <w:top w:val="none" w:sz="0" w:space="0" w:color="auto"/>
        <w:left w:val="none" w:sz="0" w:space="0" w:color="auto"/>
        <w:bottom w:val="none" w:sz="0" w:space="0" w:color="auto"/>
        <w:right w:val="none" w:sz="0" w:space="0" w:color="auto"/>
      </w:divBdr>
    </w:div>
    <w:div w:id="1981961919">
      <w:bodyDiv w:val="1"/>
      <w:marLeft w:val="0"/>
      <w:marRight w:val="0"/>
      <w:marTop w:val="0"/>
      <w:marBottom w:val="0"/>
      <w:divBdr>
        <w:top w:val="none" w:sz="0" w:space="0" w:color="auto"/>
        <w:left w:val="none" w:sz="0" w:space="0" w:color="auto"/>
        <w:bottom w:val="none" w:sz="0" w:space="0" w:color="auto"/>
        <w:right w:val="none" w:sz="0" w:space="0" w:color="auto"/>
      </w:divBdr>
    </w:div>
    <w:div w:id="212337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25A33-D47A-475F-B853-C25E7D4AD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35</Pages>
  <Words>16208</Words>
  <Characters>92390</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dc:creator>
  <cp:keywords/>
  <dc:description/>
  <cp:lastModifiedBy>dima</cp:lastModifiedBy>
  <cp:revision>273</cp:revision>
  <dcterms:created xsi:type="dcterms:W3CDTF">2018-08-23T12:53:00Z</dcterms:created>
  <dcterms:modified xsi:type="dcterms:W3CDTF">2018-09-17T18:27:00Z</dcterms:modified>
</cp:coreProperties>
</file>